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C452E" w14:textId="608F751F" w:rsidR="00F24920" w:rsidRPr="00F23066" w:rsidRDefault="00CB27FD" w:rsidP="00F23066">
      <w:pPr>
        <w:spacing w:line="360" w:lineRule="auto"/>
        <w:jc w:val="center"/>
        <w:rPr>
          <w:rFonts w:ascii="Times New Roman" w:hAnsi="Times New Roman" w:cs="Times New Roman"/>
        </w:rPr>
      </w:pPr>
      <w:r w:rsidRPr="00F23066">
        <w:rPr>
          <w:rFonts w:ascii="Times New Roman" w:hAnsi="Times New Roman" w:cs="Times New Roman"/>
          <w:b/>
          <w:sz w:val="32"/>
          <w:szCs w:val="32"/>
        </w:rPr>
        <w:t xml:space="preserve">Effect of </w:t>
      </w:r>
      <w:r w:rsidR="00CB4BE9" w:rsidRPr="00F23066">
        <w:rPr>
          <w:rFonts w:ascii="Times New Roman" w:hAnsi="Times New Roman" w:cs="Times New Roman"/>
          <w:b/>
          <w:sz w:val="32"/>
          <w:szCs w:val="32"/>
        </w:rPr>
        <w:t>F</w:t>
      </w:r>
      <w:r w:rsidRPr="00F23066">
        <w:rPr>
          <w:rFonts w:ascii="Times New Roman" w:hAnsi="Times New Roman" w:cs="Times New Roman"/>
          <w:b/>
          <w:sz w:val="32"/>
          <w:szCs w:val="32"/>
        </w:rPr>
        <w:t xml:space="preserve">oam </w:t>
      </w:r>
      <w:r w:rsidR="00CB4BE9" w:rsidRPr="00F23066">
        <w:rPr>
          <w:rFonts w:ascii="Times New Roman" w:hAnsi="Times New Roman" w:cs="Times New Roman"/>
          <w:b/>
          <w:sz w:val="32"/>
          <w:szCs w:val="32"/>
        </w:rPr>
        <w:t>R</w:t>
      </w:r>
      <w:r w:rsidRPr="00F23066">
        <w:rPr>
          <w:rFonts w:ascii="Times New Roman" w:hAnsi="Times New Roman" w:cs="Times New Roman"/>
          <w:b/>
          <w:sz w:val="32"/>
          <w:szCs w:val="32"/>
        </w:rPr>
        <w:t xml:space="preserve">olling on </w:t>
      </w:r>
      <w:r w:rsidR="00CB4BE9" w:rsidRPr="00F23066">
        <w:rPr>
          <w:rFonts w:ascii="Times New Roman" w:hAnsi="Times New Roman" w:cs="Times New Roman"/>
          <w:b/>
          <w:sz w:val="32"/>
          <w:szCs w:val="32"/>
        </w:rPr>
        <w:t>F</w:t>
      </w:r>
      <w:r w:rsidRPr="00F23066">
        <w:rPr>
          <w:rFonts w:ascii="Times New Roman" w:hAnsi="Times New Roman" w:cs="Times New Roman"/>
          <w:b/>
          <w:sz w:val="32"/>
          <w:szCs w:val="32"/>
        </w:rPr>
        <w:t xml:space="preserve">lexibility of </w:t>
      </w:r>
      <w:r w:rsidR="00CB4BE9" w:rsidRPr="00F23066">
        <w:rPr>
          <w:rFonts w:ascii="Times New Roman" w:hAnsi="Times New Roman" w:cs="Times New Roman"/>
          <w:b/>
          <w:sz w:val="32"/>
          <w:szCs w:val="32"/>
        </w:rPr>
        <w:t>S</w:t>
      </w:r>
      <w:r w:rsidRPr="00F23066">
        <w:rPr>
          <w:rFonts w:ascii="Times New Roman" w:hAnsi="Times New Roman" w:cs="Times New Roman"/>
          <w:b/>
          <w:sz w:val="32"/>
          <w:szCs w:val="32"/>
        </w:rPr>
        <w:t xml:space="preserve">elected </w:t>
      </w:r>
      <w:r w:rsidR="00CB4BE9" w:rsidRPr="00F23066">
        <w:rPr>
          <w:rFonts w:ascii="Times New Roman" w:hAnsi="Times New Roman" w:cs="Times New Roman"/>
          <w:b/>
          <w:sz w:val="32"/>
          <w:szCs w:val="32"/>
        </w:rPr>
        <w:t>L</w:t>
      </w:r>
      <w:r w:rsidRPr="00F23066">
        <w:rPr>
          <w:rFonts w:ascii="Times New Roman" w:hAnsi="Times New Roman" w:cs="Times New Roman"/>
          <w:b/>
          <w:sz w:val="32"/>
          <w:szCs w:val="32"/>
        </w:rPr>
        <w:t xml:space="preserve">ower </w:t>
      </w:r>
      <w:r w:rsidR="00CB4BE9" w:rsidRPr="00F23066">
        <w:rPr>
          <w:rFonts w:ascii="Times New Roman" w:hAnsi="Times New Roman" w:cs="Times New Roman"/>
          <w:b/>
          <w:sz w:val="32"/>
          <w:szCs w:val="32"/>
        </w:rPr>
        <w:t>L</w:t>
      </w:r>
      <w:r w:rsidRPr="00F23066">
        <w:rPr>
          <w:rFonts w:ascii="Times New Roman" w:hAnsi="Times New Roman" w:cs="Times New Roman"/>
          <w:b/>
          <w:sz w:val="32"/>
          <w:szCs w:val="32"/>
        </w:rPr>
        <w:t>im</w:t>
      </w:r>
      <w:r w:rsidR="00CB4BE9" w:rsidRPr="00F23066">
        <w:rPr>
          <w:rFonts w:ascii="Times New Roman" w:hAnsi="Times New Roman" w:cs="Times New Roman"/>
          <w:b/>
          <w:sz w:val="32"/>
          <w:szCs w:val="32"/>
        </w:rPr>
        <w:t>bs Muscle Groups in Youn</w:t>
      </w:r>
      <w:r w:rsidR="0033260E" w:rsidRPr="00F23066">
        <w:rPr>
          <w:rFonts w:ascii="Times New Roman" w:hAnsi="Times New Roman" w:cs="Times New Roman"/>
          <w:b/>
          <w:sz w:val="32"/>
          <w:szCs w:val="32"/>
        </w:rPr>
        <w:t>g Healthy Women</w:t>
      </w:r>
    </w:p>
    <w:p w14:paraId="02F8D85E" w14:textId="6D22E3B5" w:rsidR="002F715C" w:rsidRPr="00BB64F4" w:rsidRDefault="009E72B5" w:rsidP="00F23066">
      <w:pPr>
        <w:spacing w:line="360" w:lineRule="auto"/>
        <w:jc w:val="center"/>
        <w:rPr>
          <w:rFonts w:ascii="Times New Roman" w:hAnsi="Times New Roman" w:cs="Times New Roman"/>
          <w:i/>
          <w:vertAlign w:val="superscript"/>
        </w:rPr>
      </w:pPr>
      <w:r w:rsidRPr="00F23066">
        <w:rPr>
          <w:rFonts w:ascii="Times New Roman" w:hAnsi="Times New Roman" w:cs="Times New Roman"/>
          <w:i/>
        </w:rPr>
        <w:t>Marta Kiepura</w:t>
      </w:r>
      <w:r w:rsidRPr="00F23066">
        <w:rPr>
          <w:rFonts w:ascii="Times New Roman" w:hAnsi="Times New Roman" w:cs="Times New Roman"/>
          <w:i/>
          <w:vertAlign w:val="superscript"/>
        </w:rPr>
        <w:t>1</w:t>
      </w:r>
      <w:r w:rsidR="004B3229" w:rsidRPr="00F23066">
        <w:rPr>
          <w:rFonts w:ascii="Times New Roman" w:hAnsi="Times New Roman" w:cs="Times New Roman"/>
          <w:i/>
        </w:rPr>
        <w:t>, Bartosz Trybulec</w:t>
      </w:r>
      <w:r w:rsidR="004B3229" w:rsidRPr="00F23066">
        <w:rPr>
          <w:rFonts w:ascii="Times New Roman" w:hAnsi="Times New Roman" w:cs="Times New Roman"/>
          <w:i/>
          <w:vertAlign w:val="superscript"/>
        </w:rPr>
        <w:t>2</w:t>
      </w:r>
      <w:r w:rsidR="004B3229" w:rsidRPr="00F23066">
        <w:rPr>
          <w:rFonts w:ascii="Times New Roman" w:hAnsi="Times New Roman" w:cs="Times New Roman"/>
          <w:i/>
        </w:rPr>
        <w:t>, Kamila Boczoń</w:t>
      </w:r>
      <w:r w:rsidR="00BB64F4">
        <w:rPr>
          <w:rFonts w:ascii="Times New Roman" w:hAnsi="Times New Roman" w:cs="Times New Roman"/>
          <w:i/>
          <w:vertAlign w:val="superscript"/>
        </w:rPr>
        <w:t>2</w:t>
      </w:r>
    </w:p>
    <w:p w14:paraId="615032CF" w14:textId="77777777" w:rsidR="00C511BE" w:rsidRPr="00F23066" w:rsidRDefault="00C511BE" w:rsidP="00F23066">
      <w:pPr>
        <w:spacing w:line="360" w:lineRule="auto"/>
        <w:jc w:val="center"/>
        <w:rPr>
          <w:rFonts w:ascii="Times New Roman" w:hAnsi="Times New Roman" w:cs="Times New Roman"/>
          <w:i/>
          <w:vertAlign w:val="superscript"/>
        </w:rPr>
      </w:pPr>
    </w:p>
    <w:p w14:paraId="1F91417A" w14:textId="6253BDC3" w:rsidR="002F715C" w:rsidRPr="00F23066" w:rsidRDefault="002F715C" w:rsidP="00F23066">
      <w:pPr>
        <w:spacing w:line="360" w:lineRule="auto"/>
        <w:rPr>
          <w:rFonts w:ascii="Times New Roman" w:hAnsi="Times New Roman" w:cs="Times New Roman"/>
        </w:rPr>
      </w:pPr>
      <w:r w:rsidRPr="00F23066">
        <w:rPr>
          <w:rFonts w:ascii="Times New Roman" w:hAnsi="Times New Roman" w:cs="Times New Roman"/>
        </w:rPr>
        <w:t xml:space="preserve">Corresponding author: </w:t>
      </w:r>
      <w:r w:rsidR="00B45B1F">
        <w:rPr>
          <w:rFonts w:ascii="Times New Roman" w:hAnsi="Times New Roman" w:cs="Times New Roman"/>
        </w:rPr>
        <w:t>Marta Kiepura</w:t>
      </w:r>
    </w:p>
    <w:p w14:paraId="5AFC102B" w14:textId="77777777" w:rsidR="00E604DB" w:rsidRPr="00F23066" w:rsidRDefault="00E604DB" w:rsidP="00F23066">
      <w:pPr>
        <w:spacing w:line="360" w:lineRule="auto"/>
        <w:rPr>
          <w:rFonts w:ascii="Times New Roman" w:hAnsi="Times New Roman" w:cs="Times New Roman"/>
        </w:rPr>
      </w:pPr>
    </w:p>
    <w:p w14:paraId="53B97108" w14:textId="654BF69C" w:rsidR="00C177BD" w:rsidRPr="00F23066" w:rsidRDefault="00C177BD" w:rsidP="00F23066">
      <w:pPr>
        <w:autoSpaceDE w:val="0"/>
        <w:autoSpaceDN w:val="0"/>
        <w:adjustRightInd w:val="0"/>
        <w:spacing w:line="360" w:lineRule="auto"/>
        <w:rPr>
          <w:rFonts w:ascii="Times New Roman" w:hAnsi="Times New Roman" w:cs="Times New Roman"/>
          <w:lang w:val="pl-PL"/>
        </w:rPr>
      </w:pPr>
      <w:r w:rsidRPr="00BD18F1">
        <w:rPr>
          <w:rFonts w:ascii="Times New Roman" w:hAnsi="Times New Roman" w:cs="Times New Roman"/>
          <w:vertAlign w:val="superscript"/>
          <w:lang w:val="pl-PL"/>
        </w:rPr>
        <w:t>1</w:t>
      </w:r>
      <w:r w:rsidRPr="00F23066">
        <w:rPr>
          <w:rFonts w:ascii="Times New Roman" w:hAnsi="Times New Roman" w:cs="Times New Roman"/>
          <w:lang w:val="pl-PL"/>
        </w:rPr>
        <w:t xml:space="preserve"> Student </w:t>
      </w:r>
      <w:proofErr w:type="spellStart"/>
      <w:r w:rsidRPr="00F23066">
        <w:rPr>
          <w:rFonts w:ascii="Times New Roman" w:hAnsi="Times New Roman" w:cs="Times New Roman"/>
          <w:lang w:val="pl-PL"/>
        </w:rPr>
        <w:t>Research</w:t>
      </w:r>
      <w:proofErr w:type="spellEnd"/>
      <w:r w:rsidRPr="00F23066">
        <w:rPr>
          <w:rFonts w:ascii="Times New Roman" w:hAnsi="Times New Roman" w:cs="Times New Roman"/>
          <w:lang w:val="pl-PL"/>
        </w:rPr>
        <w:t xml:space="preserve"> </w:t>
      </w:r>
      <w:proofErr w:type="spellStart"/>
      <w:r w:rsidRPr="00F23066">
        <w:rPr>
          <w:rFonts w:ascii="Times New Roman" w:hAnsi="Times New Roman" w:cs="Times New Roman"/>
          <w:lang w:val="pl-PL"/>
        </w:rPr>
        <w:t>Society</w:t>
      </w:r>
      <w:proofErr w:type="spellEnd"/>
      <w:r w:rsidRPr="00F23066">
        <w:rPr>
          <w:rFonts w:ascii="Times New Roman" w:hAnsi="Times New Roman" w:cs="Times New Roman"/>
          <w:lang w:val="pl-PL"/>
        </w:rPr>
        <w:t xml:space="preserve"> of </w:t>
      </w:r>
      <w:proofErr w:type="spellStart"/>
      <w:r w:rsidRPr="00F23066">
        <w:rPr>
          <w:rFonts w:ascii="Times New Roman" w:hAnsi="Times New Roman" w:cs="Times New Roman"/>
          <w:lang w:val="pl-PL"/>
        </w:rPr>
        <w:t>Physiotherapy</w:t>
      </w:r>
      <w:proofErr w:type="spellEnd"/>
      <w:r w:rsidRPr="00F23066">
        <w:rPr>
          <w:rFonts w:ascii="Times New Roman" w:hAnsi="Times New Roman" w:cs="Times New Roman"/>
          <w:lang w:val="pl-PL"/>
        </w:rPr>
        <w:t xml:space="preserve">, </w:t>
      </w:r>
      <w:proofErr w:type="spellStart"/>
      <w:r w:rsidRPr="00F23066">
        <w:rPr>
          <w:rFonts w:ascii="Times New Roman" w:hAnsi="Times New Roman" w:cs="Times New Roman"/>
          <w:lang w:val="pl-PL"/>
        </w:rPr>
        <w:t>Faculty</w:t>
      </w:r>
      <w:proofErr w:type="spellEnd"/>
      <w:r w:rsidRPr="00F23066">
        <w:rPr>
          <w:rFonts w:ascii="Times New Roman" w:hAnsi="Times New Roman" w:cs="Times New Roman"/>
          <w:lang w:val="pl-PL"/>
        </w:rPr>
        <w:t xml:space="preserve"> of </w:t>
      </w:r>
      <w:proofErr w:type="spellStart"/>
      <w:r w:rsidRPr="00F23066">
        <w:rPr>
          <w:rFonts w:ascii="Times New Roman" w:hAnsi="Times New Roman" w:cs="Times New Roman"/>
          <w:lang w:val="pl-PL"/>
        </w:rPr>
        <w:t>Health</w:t>
      </w:r>
      <w:proofErr w:type="spellEnd"/>
      <w:r w:rsidRPr="00F23066">
        <w:rPr>
          <w:rFonts w:ascii="Times New Roman" w:hAnsi="Times New Roman" w:cs="Times New Roman"/>
          <w:lang w:val="pl-PL"/>
        </w:rPr>
        <w:t xml:space="preserve"> </w:t>
      </w:r>
      <w:proofErr w:type="spellStart"/>
      <w:r w:rsidRPr="00F23066">
        <w:rPr>
          <w:rFonts w:ascii="Times New Roman" w:hAnsi="Times New Roman" w:cs="Times New Roman"/>
          <w:lang w:val="pl-PL"/>
        </w:rPr>
        <w:t>Sciences</w:t>
      </w:r>
      <w:proofErr w:type="spellEnd"/>
      <w:r w:rsidRPr="00F23066">
        <w:rPr>
          <w:rFonts w:ascii="Times New Roman" w:hAnsi="Times New Roman" w:cs="Times New Roman"/>
          <w:lang w:val="pl-PL"/>
        </w:rPr>
        <w:t xml:space="preserve">, </w:t>
      </w:r>
      <w:proofErr w:type="spellStart"/>
      <w:r w:rsidRPr="00F23066">
        <w:rPr>
          <w:rFonts w:ascii="Times New Roman" w:hAnsi="Times New Roman" w:cs="Times New Roman"/>
          <w:lang w:val="pl-PL"/>
        </w:rPr>
        <w:t>Jagiellonian</w:t>
      </w:r>
      <w:proofErr w:type="spellEnd"/>
      <w:r w:rsidRPr="00F23066">
        <w:rPr>
          <w:rFonts w:ascii="Times New Roman" w:hAnsi="Times New Roman" w:cs="Times New Roman"/>
          <w:lang w:val="pl-PL"/>
        </w:rPr>
        <w:t xml:space="preserve"> University </w:t>
      </w:r>
      <w:proofErr w:type="spellStart"/>
      <w:r w:rsidRPr="00F23066">
        <w:rPr>
          <w:rFonts w:ascii="Times New Roman" w:hAnsi="Times New Roman" w:cs="Times New Roman"/>
          <w:lang w:val="pl-PL"/>
        </w:rPr>
        <w:t>Medical</w:t>
      </w:r>
      <w:proofErr w:type="spellEnd"/>
      <w:r w:rsidRPr="00F23066">
        <w:rPr>
          <w:rFonts w:ascii="Times New Roman" w:hAnsi="Times New Roman" w:cs="Times New Roman"/>
          <w:lang w:val="pl-PL"/>
        </w:rPr>
        <w:t xml:space="preserve"> College, Kraków, Poland</w:t>
      </w:r>
    </w:p>
    <w:p w14:paraId="78B96A11" w14:textId="44354DD0" w:rsidR="00C177BD" w:rsidRPr="00F23066" w:rsidRDefault="00C177BD" w:rsidP="00F23066">
      <w:pPr>
        <w:autoSpaceDE w:val="0"/>
        <w:autoSpaceDN w:val="0"/>
        <w:adjustRightInd w:val="0"/>
        <w:spacing w:line="360" w:lineRule="auto"/>
        <w:rPr>
          <w:rFonts w:ascii="Times New Roman" w:hAnsi="Times New Roman" w:cs="Times New Roman"/>
          <w:lang w:val="pl-PL"/>
        </w:rPr>
      </w:pPr>
      <w:r w:rsidRPr="00BD18F1">
        <w:rPr>
          <w:rFonts w:ascii="Times New Roman" w:hAnsi="Times New Roman" w:cs="Times New Roman"/>
          <w:vertAlign w:val="superscript"/>
          <w:lang w:val="pl-PL"/>
        </w:rPr>
        <w:t>2</w:t>
      </w:r>
      <w:r w:rsidRPr="00F23066">
        <w:rPr>
          <w:rFonts w:ascii="Times New Roman" w:hAnsi="Times New Roman" w:cs="Times New Roman"/>
          <w:lang w:val="pl-PL"/>
        </w:rPr>
        <w:t xml:space="preserve"> </w:t>
      </w:r>
      <w:proofErr w:type="spellStart"/>
      <w:r w:rsidRPr="00F23066">
        <w:rPr>
          <w:rFonts w:ascii="Times New Roman" w:hAnsi="Times New Roman" w:cs="Times New Roman"/>
          <w:lang w:val="pl-PL"/>
        </w:rPr>
        <w:t>Department</w:t>
      </w:r>
      <w:proofErr w:type="spellEnd"/>
      <w:r w:rsidRPr="00F23066">
        <w:rPr>
          <w:rFonts w:ascii="Times New Roman" w:hAnsi="Times New Roman" w:cs="Times New Roman"/>
          <w:lang w:val="pl-PL"/>
        </w:rPr>
        <w:t xml:space="preserve"> of </w:t>
      </w:r>
      <w:proofErr w:type="spellStart"/>
      <w:r w:rsidRPr="00F23066">
        <w:rPr>
          <w:rFonts w:ascii="Times New Roman" w:hAnsi="Times New Roman" w:cs="Times New Roman"/>
          <w:lang w:val="pl-PL"/>
        </w:rPr>
        <w:t>Physiotherapy</w:t>
      </w:r>
      <w:proofErr w:type="spellEnd"/>
      <w:r w:rsidRPr="00F23066">
        <w:rPr>
          <w:rFonts w:ascii="Times New Roman" w:hAnsi="Times New Roman" w:cs="Times New Roman"/>
          <w:lang w:val="pl-PL"/>
        </w:rPr>
        <w:t xml:space="preserve">, </w:t>
      </w:r>
      <w:proofErr w:type="spellStart"/>
      <w:r w:rsidRPr="00F23066">
        <w:rPr>
          <w:rFonts w:ascii="Times New Roman" w:hAnsi="Times New Roman" w:cs="Times New Roman"/>
          <w:lang w:val="pl-PL"/>
        </w:rPr>
        <w:t>Faculty</w:t>
      </w:r>
      <w:proofErr w:type="spellEnd"/>
      <w:r w:rsidRPr="00F23066">
        <w:rPr>
          <w:rFonts w:ascii="Times New Roman" w:hAnsi="Times New Roman" w:cs="Times New Roman"/>
          <w:lang w:val="pl-PL"/>
        </w:rPr>
        <w:t xml:space="preserve"> of </w:t>
      </w:r>
      <w:proofErr w:type="spellStart"/>
      <w:r w:rsidRPr="00F23066">
        <w:rPr>
          <w:rFonts w:ascii="Times New Roman" w:hAnsi="Times New Roman" w:cs="Times New Roman"/>
          <w:lang w:val="pl-PL"/>
        </w:rPr>
        <w:t>Health</w:t>
      </w:r>
      <w:proofErr w:type="spellEnd"/>
      <w:r w:rsidRPr="00F23066">
        <w:rPr>
          <w:rFonts w:ascii="Times New Roman" w:hAnsi="Times New Roman" w:cs="Times New Roman"/>
          <w:lang w:val="pl-PL"/>
        </w:rPr>
        <w:t xml:space="preserve"> </w:t>
      </w:r>
      <w:proofErr w:type="spellStart"/>
      <w:r w:rsidRPr="00F23066">
        <w:rPr>
          <w:rFonts w:ascii="Times New Roman" w:hAnsi="Times New Roman" w:cs="Times New Roman"/>
          <w:lang w:val="pl-PL"/>
        </w:rPr>
        <w:t>Sciences</w:t>
      </w:r>
      <w:proofErr w:type="spellEnd"/>
      <w:r w:rsidRPr="00F23066">
        <w:rPr>
          <w:rFonts w:ascii="Times New Roman" w:hAnsi="Times New Roman" w:cs="Times New Roman"/>
          <w:lang w:val="pl-PL"/>
        </w:rPr>
        <w:t xml:space="preserve">, </w:t>
      </w:r>
      <w:proofErr w:type="spellStart"/>
      <w:r w:rsidRPr="00F23066">
        <w:rPr>
          <w:rFonts w:ascii="Times New Roman" w:hAnsi="Times New Roman" w:cs="Times New Roman"/>
          <w:lang w:val="pl-PL"/>
        </w:rPr>
        <w:t>Jagiellonian</w:t>
      </w:r>
      <w:proofErr w:type="spellEnd"/>
      <w:r w:rsidRPr="00F23066">
        <w:rPr>
          <w:rFonts w:ascii="Times New Roman" w:hAnsi="Times New Roman" w:cs="Times New Roman"/>
          <w:lang w:val="pl-PL"/>
        </w:rPr>
        <w:t xml:space="preserve"> University </w:t>
      </w:r>
      <w:proofErr w:type="spellStart"/>
      <w:r w:rsidRPr="00F23066">
        <w:rPr>
          <w:rFonts w:ascii="Times New Roman" w:hAnsi="Times New Roman" w:cs="Times New Roman"/>
          <w:lang w:val="pl-PL"/>
        </w:rPr>
        <w:t>Medical</w:t>
      </w:r>
      <w:proofErr w:type="spellEnd"/>
      <w:r w:rsidRPr="00F23066">
        <w:rPr>
          <w:rFonts w:ascii="Times New Roman" w:hAnsi="Times New Roman" w:cs="Times New Roman"/>
          <w:lang w:val="pl-PL"/>
        </w:rPr>
        <w:t xml:space="preserve"> College, Kraków, Poland</w:t>
      </w:r>
    </w:p>
    <w:p w14:paraId="2042E17F" w14:textId="30563501" w:rsidR="00E604DB" w:rsidRPr="00F23066" w:rsidRDefault="00E604DB" w:rsidP="00F23066">
      <w:pPr>
        <w:spacing w:line="360" w:lineRule="auto"/>
        <w:rPr>
          <w:rFonts w:ascii="Times New Roman" w:hAnsi="Times New Roman" w:cs="Times New Roman"/>
          <w:b/>
        </w:rPr>
      </w:pPr>
    </w:p>
    <w:p w14:paraId="4FA92FEC" w14:textId="77777777" w:rsidR="00D958F3" w:rsidRPr="00F23066" w:rsidRDefault="00D958F3" w:rsidP="00F23066">
      <w:pPr>
        <w:spacing w:line="360" w:lineRule="auto"/>
        <w:rPr>
          <w:rFonts w:ascii="Times New Roman" w:hAnsi="Times New Roman" w:cs="Times New Roman"/>
          <w:b/>
        </w:rPr>
      </w:pPr>
    </w:p>
    <w:p w14:paraId="533D38FC" w14:textId="77777777" w:rsidR="00C8665A" w:rsidRPr="00F23066" w:rsidRDefault="00C8665A" w:rsidP="00F23066">
      <w:pPr>
        <w:spacing w:line="360" w:lineRule="auto"/>
        <w:rPr>
          <w:rFonts w:ascii="Times New Roman" w:hAnsi="Times New Roman" w:cs="Times New Roman"/>
          <w:b/>
        </w:rPr>
      </w:pPr>
    </w:p>
    <w:p w14:paraId="740FEE3E" w14:textId="77777777" w:rsidR="002F715C" w:rsidRPr="00F23066" w:rsidRDefault="002F715C" w:rsidP="00F23066">
      <w:pPr>
        <w:spacing w:line="360" w:lineRule="auto"/>
        <w:rPr>
          <w:rFonts w:ascii="Times New Roman" w:hAnsi="Times New Roman" w:cs="Times New Roman"/>
          <w:b/>
        </w:rPr>
      </w:pPr>
      <w:r w:rsidRPr="00F23066">
        <w:rPr>
          <w:rFonts w:ascii="Times New Roman" w:hAnsi="Times New Roman" w:cs="Times New Roman"/>
          <w:b/>
        </w:rPr>
        <w:t xml:space="preserve">Conflict of interest </w:t>
      </w:r>
    </w:p>
    <w:p w14:paraId="16953550" w14:textId="1549F41D" w:rsidR="002F715C" w:rsidRPr="00F23066" w:rsidRDefault="002F715C" w:rsidP="00F23066">
      <w:pPr>
        <w:spacing w:line="360" w:lineRule="auto"/>
        <w:rPr>
          <w:rFonts w:ascii="Times New Roman" w:hAnsi="Times New Roman" w:cs="Times New Roman"/>
          <w:b/>
          <w:lang w:val="en-US"/>
        </w:rPr>
      </w:pPr>
      <w:r w:rsidRPr="00F23066">
        <w:rPr>
          <w:rFonts w:ascii="Times New Roman" w:hAnsi="Times New Roman" w:cs="Times New Roman"/>
        </w:rPr>
        <w:t xml:space="preserve">No conflicts of interests to declare. </w:t>
      </w:r>
      <w:r w:rsidRPr="00F23066">
        <w:rPr>
          <w:rFonts w:ascii="Times New Roman" w:hAnsi="Times New Roman" w:cs="Times New Roman"/>
          <w:b/>
        </w:rPr>
        <w:br w:type="page"/>
      </w:r>
    </w:p>
    <w:p w14:paraId="6E7F86C7" w14:textId="5B7DFB33" w:rsidR="00EE4B68" w:rsidRPr="00F23066" w:rsidRDefault="00EE4B68" w:rsidP="00B23777">
      <w:pPr>
        <w:spacing w:line="360" w:lineRule="auto"/>
        <w:jc w:val="both"/>
        <w:rPr>
          <w:rFonts w:ascii="Times New Roman" w:hAnsi="Times New Roman" w:cs="Times New Roman"/>
          <w:b/>
        </w:rPr>
      </w:pPr>
      <w:r w:rsidRPr="00F23066">
        <w:rPr>
          <w:rFonts w:ascii="Times New Roman" w:hAnsi="Times New Roman" w:cs="Times New Roman"/>
          <w:b/>
        </w:rPr>
        <w:lastRenderedPageBreak/>
        <w:t>Abstract</w:t>
      </w:r>
    </w:p>
    <w:p w14:paraId="56A60C1D" w14:textId="3F940097" w:rsidR="00C8665A" w:rsidRPr="00F23066" w:rsidRDefault="00C8665A" w:rsidP="00B23777">
      <w:pPr>
        <w:autoSpaceDE w:val="0"/>
        <w:autoSpaceDN w:val="0"/>
        <w:adjustRightInd w:val="0"/>
        <w:spacing w:line="360" w:lineRule="auto"/>
        <w:jc w:val="both"/>
        <w:rPr>
          <w:rFonts w:ascii="Times New Roman" w:hAnsi="Times New Roman" w:cs="Times New Roman"/>
          <w:lang w:val="pl-PL"/>
        </w:rPr>
      </w:pPr>
      <w:r w:rsidRPr="00F23066">
        <w:rPr>
          <w:rFonts w:ascii="Times New Roman" w:hAnsi="Times New Roman" w:cs="Times New Roman"/>
          <w:b/>
          <w:bCs/>
        </w:rPr>
        <w:t xml:space="preserve">Background and Study Aim: </w:t>
      </w:r>
      <w:proofErr w:type="spellStart"/>
      <w:r w:rsidR="00180E64" w:rsidRPr="00F23066">
        <w:rPr>
          <w:rFonts w:ascii="Times New Roman" w:hAnsi="Times New Roman" w:cs="Times New Roman"/>
          <w:lang w:val="pl-PL"/>
        </w:rPr>
        <w:t>Myofascial</w:t>
      </w:r>
      <w:proofErr w:type="spellEnd"/>
      <w:r w:rsidR="00180E64" w:rsidRPr="00F23066">
        <w:rPr>
          <w:rFonts w:ascii="Times New Roman" w:hAnsi="Times New Roman" w:cs="Times New Roman"/>
          <w:lang w:val="pl-PL"/>
        </w:rPr>
        <w:t xml:space="preserve"> </w:t>
      </w:r>
      <w:proofErr w:type="spellStart"/>
      <w:r w:rsidR="00180E64" w:rsidRPr="00F23066">
        <w:rPr>
          <w:rFonts w:ascii="Times New Roman" w:hAnsi="Times New Roman" w:cs="Times New Roman"/>
          <w:lang w:val="pl-PL"/>
        </w:rPr>
        <w:t>release</w:t>
      </w:r>
      <w:proofErr w:type="spellEnd"/>
      <w:r w:rsidR="00180E64" w:rsidRPr="00F23066">
        <w:rPr>
          <w:rFonts w:ascii="Times New Roman" w:hAnsi="Times New Roman" w:cs="Times New Roman"/>
          <w:lang w:val="pl-PL"/>
        </w:rPr>
        <w:t xml:space="preserve"> </w:t>
      </w:r>
      <w:proofErr w:type="spellStart"/>
      <w:r w:rsidR="00180E64" w:rsidRPr="00F23066">
        <w:rPr>
          <w:rFonts w:ascii="Times New Roman" w:hAnsi="Times New Roman" w:cs="Times New Roman"/>
          <w:lang w:val="pl-PL"/>
        </w:rPr>
        <w:t>is</w:t>
      </w:r>
      <w:proofErr w:type="spellEnd"/>
      <w:r w:rsidR="00180E64" w:rsidRPr="00F23066">
        <w:rPr>
          <w:rFonts w:ascii="Times New Roman" w:hAnsi="Times New Roman" w:cs="Times New Roman"/>
          <w:lang w:val="pl-PL"/>
        </w:rPr>
        <w:t xml:space="preserve"> </w:t>
      </w:r>
      <w:proofErr w:type="spellStart"/>
      <w:r w:rsidR="00180E64" w:rsidRPr="00F23066">
        <w:rPr>
          <w:rFonts w:ascii="Times New Roman" w:hAnsi="Times New Roman" w:cs="Times New Roman"/>
          <w:lang w:val="pl-PL"/>
        </w:rPr>
        <w:t>becoming</w:t>
      </w:r>
      <w:proofErr w:type="spellEnd"/>
      <w:r w:rsidR="00180E64" w:rsidRPr="00F23066">
        <w:rPr>
          <w:rFonts w:ascii="Times New Roman" w:hAnsi="Times New Roman" w:cs="Times New Roman"/>
          <w:lang w:val="pl-PL"/>
        </w:rPr>
        <w:t xml:space="preserve"> </w:t>
      </w:r>
      <w:proofErr w:type="spellStart"/>
      <w:r w:rsidR="00180E64" w:rsidRPr="00F23066">
        <w:rPr>
          <w:rFonts w:ascii="Times New Roman" w:hAnsi="Times New Roman" w:cs="Times New Roman"/>
          <w:lang w:val="pl-PL"/>
        </w:rPr>
        <w:t>increasingly</w:t>
      </w:r>
      <w:proofErr w:type="spellEnd"/>
      <w:r w:rsidR="00180E64" w:rsidRPr="00F23066">
        <w:rPr>
          <w:rFonts w:ascii="Times New Roman" w:hAnsi="Times New Roman" w:cs="Times New Roman"/>
          <w:lang w:val="pl-PL"/>
        </w:rPr>
        <w:t xml:space="preserve"> </w:t>
      </w:r>
      <w:proofErr w:type="spellStart"/>
      <w:r w:rsidR="00180E64" w:rsidRPr="00F23066">
        <w:rPr>
          <w:rFonts w:ascii="Times New Roman" w:hAnsi="Times New Roman" w:cs="Times New Roman"/>
          <w:lang w:val="pl-PL"/>
        </w:rPr>
        <w:t>more</w:t>
      </w:r>
      <w:proofErr w:type="spellEnd"/>
      <w:r w:rsidR="00180E64" w:rsidRPr="00F23066">
        <w:rPr>
          <w:rFonts w:ascii="Times New Roman" w:hAnsi="Times New Roman" w:cs="Times New Roman"/>
          <w:lang w:val="pl-PL"/>
        </w:rPr>
        <w:t xml:space="preserve"> and </w:t>
      </w:r>
      <w:proofErr w:type="spellStart"/>
      <w:r w:rsidR="00180E64" w:rsidRPr="00F23066">
        <w:rPr>
          <w:rFonts w:ascii="Times New Roman" w:hAnsi="Times New Roman" w:cs="Times New Roman"/>
          <w:lang w:val="pl-PL"/>
        </w:rPr>
        <w:t>more</w:t>
      </w:r>
      <w:proofErr w:type="spellEnd"/>
      <w:r w:rsidR="00180E64" w:rsidRPr="00F23066">
        <w:rPr>
          <w:rFonts w:ascii="Times New Roman" w:hAnsi="Times New Roman" w:cs="Times New Roman"/>
          <w:lang w:val="pl-PL"/>
        </w:rPr>
        <w:t xml:space="preserve"> popular </w:t>
      </w:r>
      <w:proofErr w:type="spellStart"/>
      <w:r w:rsidR="00180E64" w:rsidRPr="00F23066">
        <w:rPr>
          <w:rFonts w:ascii="Times New Roman" w:hAnsi="Times New Roman" w:cs="Times New Roman"/>
          <w:lang w:val="pl-PL"/>
        </w:rPr>
        <w:t>method</w:t>
      </w:r>
      <w:proofErr w:type="spellEnd"/>
      <w:r w:rsidR="00180E64" w:rsidRPr="00F23066">
        <w:rPr>
          <w:rFonts w:ascii="Times New Roman" w:hAnsi="Times New Roman" w:cs="Times New Roman"/>
          <w:lang w:val="pl-PL"/>
        </w:rPr>
        <w:t xml:space="preserve"> of </w:t>
      </w:r>
      <w:proofErr w:type="spellStart"/>
      <w:r w:rsidR="00180E64" w:rsidRPr="00F23066">
        <w:rPr>
          <w:rFonts w:ascii="Times New Roman" w:hAnsi="Times New Roman" w:cs="Times New Roman"/>
          <w:lang w:val="pl-PL"/>
        </w:rPr>
        <w:t>soft</w:t>
      </w:r>
      <w:proofErr w:type="spellEnd"/>
      <w:r w:rsidR="00180E64" w:rsidRPr="00F23066">
        <w:rPr>
          <w:rFonts w:ascii="Times New Roman" w:hAnsi="Times New Roman" w:cs="Times New Roman"/>
          <w:lang w:val="pl-PL"/>
        </w:rPr>
        <w:t xml:space="preserve"> </w:t>
      </w:r>
      <w:proofErr w:type="spellStart"/>
      <w:r w:rsidR="00180E64" w:rsidRPr="00F23066">
        <w:rPr>
          <w:rFonts w:ascii="Times New Roman" w:hAnsi="Times New Roman" w:cs="Times New Roman"/>
          <w:lang w:val="pl-PL"/>
        </w:rPr>
        <w:t>tissue</w:t>
      </w:r>
      <w:proofErr w:type="spellEnd"/>
      <w:r w:rsidR="00180E64" w:rsidRPr="00F23066">
        <w:rPr>
          <w:rFonts w:ascii="Times New Roman" w:hAnsi="Times New Roman" w:cs="Times New Roman"/>
          <w:lang w:val="pl-PL"/>
        </w:rPr>
        <w:t xml:space="preserve"> </w:t>
      </w:r>
      <w:proofErr w:type="spellStart"/>
      <w:r w:rsidR="00180E64" w:rsidRPr="00F23066">
        <w:rPr>
          <w:rFonts w:ascii="Times New Roman" w:hAnsi="Times New Roman" w:cs="Times New Roman"/>
          <w:lang w:val="pl-PL"/>
        </w:rPr>
        <w:t>therapy</w:t>
      </w:r>
      <w:proofErr w:type="spellEnd"/>
      <w:r w:rsidR="00180E64" w:rsidRPr="00F23066">
        <w:rPr>
          <w:rFonts w:ascii="Times New Roman" w:hAnsi="Times New Roman" w:cs="Times New Roman"/>
          <w:lang w:val="pl-PL"/>
        </w:rPr>
        <w:t xml:space="preserve">. One of the </w:t>
      </w:r>
      <w:proofErr w:type="spellStart"/>
      <w:r w:rsidR="00180E64" w:rsidRPr="00F23066">
        <w:rPr>
          <w:rFonts w:ascii="Times New Roman" w:hAnsi="Times New Roman" w:cs="Times New Roman"/>
          <w:lang w:val="pl-PL"/>
        </w:rPr>
        <w:t>forms</w:t>
      </w:r>
      <w:proofErr w:type="spellEnd"/>
      <w:r w:rsidR="00180E64" w:rsidRPr="00F23066">
        <w:rPr>
          <w:rFonts w:ascii="Times New Roman" w:hAnsi="Times New Roman" w:cs="Times New Roman"/>
          <w:lang w:val="pl-PL"/>
        </w:rPr>
        <w:t xml:space="preserve"> of </w:t>
      </w:r>
      <w:proofErr w:type="spellStart"/>
      <w:r w:rsidR="00180E64" w:rsidRPr="00F23066">
        <w:rPr>
          <w:rFonts w:ascii="Times New Roman" w:hAnsi="Times New Roman" w:cs="Times New Roman"/>
          <w:lang w:val="pl-PL"/>
        </w:rPr>
        <w:t>autotherapy</w:t>
      </w:r>
      <w:proofErr w:type="spellEnd"/>
      <w:r w:rsidR="00180E64" w:rsidRPr="00F23066">
        <w:rPr>
          <w:rFonts w:ascii="Times New Roman" w:hAnsi="Times New Roman" w:cs="Times New Roman"/>
          <w:lang w:val="pl-PL"/>
        </w:rPr>
        <w:t xml:space="preserve"> </w:t>
      </w:r>
      <w:proofErr w:type="spellStart"/>
      <w:r w:rsidR="00180E64" w:rsidRPr="00F23066">
        <w:rPr>
          <w:rFonts w:ascii="Times New Roman" w:hAnsi="Times New Roman" w:cs="Times New Roman"/>
          <w:lang w:val="pl-PL"/>
        </w:rPr>
        <w:t>is</w:t>
      </w:r>
      <w:proofErr w:type="spellEnd"/>
      <w:r w:rsidR="00180E64" w:rsidRPr="00F23066">
        <w:rPr>
          <w:rFonts w:ascii="Times New Roman" w:hAnsi="Times New Roman" w:cs="Times New Roman"/>
          <w:lang w:val="pl-PL"/>
        </w:rPr>
        <w:t xml:space="preserve"> </w:t>
      </w:r>
      <w:proofErr w:type="spellStart"/>
      <w:r w:rsidR="00180E64" w:rsidRPr="00F23066">
        <w:rPr>
          <w:rFonts w:ascii="Times New Roman" w:hAnsi="Times New Roman" w:cs="Times New Roman"/>
          <w:lang w:val="pl-PL"/>
        </w:rPr>
        <w:t>self-myofascial</w:t>
      </w:r>
      <w:proofErr w:type="spellEnd"/>
      <w:r w:rsidR="00180E64" w:rsidRPr="00F23066">
        <w:rPr>
          <w:rFonts w:ascii="Times New Roman" w:hAnsi="Times New Roman" w:cs="Times New Roman"/>
          <w:lang w:val="pl-PL"/>
        </w:rPr>
        <w:t xml:space="preserve"> </w:t>
      </w:r>
      <w:proofErr w:type="spellStart"/>
      <w:r w:rsidR="00180E64" w:rsidRPr="00F23066">
        <w:rPr>
          <w:rFonts w:ascii="Times New Roman" w:hAnsi="Times New Roman" w:cs="Times New Roman"/>
          <w:lang w:val="pl-PL"/>
        </w:rPr>
        <w:t>release</w:t>
      </w:r>
      <w:proofErr w:type="spellEnd"/>
      <w:r w:rsidR="00180E64" w:rsidRPr="00F23066">
        <w:rPr>
          <w:rFonts w:ascii="Times New Roman" w:hAnsi="Times New Roman" w:cs="Times New Roman"/>
          <w:lang w:val="pl-PL"/>
        </w:rPr>
        <w:t xml:space="preserve"> by rolling the </w:t>
      </w:r>
      <w:proofErr w:type="spellStart"/>
      <w:r w:rsidR="00180E64" w:rsidRPr="00F23066">
        <w:rPr>
          <w:rFonts w:ascii="Times New Roman" w:hAnsi="Times New Roman" w:cs="Times New Roman"/>
          <w:lang w:val="pl-PL"/>
        </w:rPr>
        <w:t>muscle</w:t>
      </w:r>
      <w:proofErr w:type="spellEnd"/>
      <w:r w:rsidR="00180E64" w:rsidRPr="00F23066">
        <w:rPr>
          <w:rFonts w:ascii="Times New Roman" w:hAnsi="Times New Roman" w:cs="Times New Roman"/>
          <w:lang w:val="pl-PL"/>
        </w:rPr>
        <w:t xml:space="preserve"> with </w:t>
      </w:r>
      <w:proofErr w:type="spellStart"/>
      <w:r w:rsidR="00180E64" w:rsidRPr="00F23066">
        <w:rPr>
          <w:rFonts w:ascii="Times New Roman" w:hAnsi="Times New Roman" w:cs="Times New Roman"/>
          <w:lang w:val="pl-PL"/>
        </w:rPr>
        <w:t>foam</w:t>
      </w:r>
      <w:proofErr w:type="spellEnd"/>
      <w:r w:rsidR="00180E64" w:rsidRPr="00F23066">
        <w:rPr>
          <w:rFonts w:ascii="Times New Roman" w:hAnsi="Times New Roman" w:cs="Times New Roman"/>
          <w:lang w:val="pl-PL"/>
        </w:rPr>
        <w:t xml:space="preserve"> </w:t>
      </w:r>
      <w:proofErr w:type="spellStart"/>
      <w:r w:rsidR="00180E64" w:rsidRPr="00F23066">
        <w:rPr>
          <w:rFonts w:ascii="Times New Roman" w:hAnsi="Times New Roman" w:cs="Times New Roman"/>
          <w:lang w:val="pl-PL"/>
        </w:rPr>
        <w:t>roller</w:t>
      </w:r>
      <w:proofErr w:type="spellEnd"/>
      <w:r w:rsidR="00180E64" w:rsidRPr="00F23066">
        <w:rPr>
          <w:rFonts w:ascii="Times New Roman" w:hAnsi="Times New Roman" w:cs="Times New Roman"/>
          <w:lang w:val="pl-PL"/>
        </w:rPr>
        <w:t xml:space="preserve">. </w:t>
      </w:r>
      <w:proofErr w:type="spellStart"/>
      <w:r w:rsidR="00180E64" w:rsidRPr="00F23066">
        <w:rPr>
          <w:rFonts w:ascii="Times New Roman" w:hAnsi="Times New Roman" w:cs="Times New Roman"/>
          <w:lang w:val="pl-PL"/>
        </w:rPr>
        <w:t>Self-myofascial</w:t>
      </w:r>
      <w:proofErr w:type="spellEnd"/>
      <w:r w:rsidR="00180E64" w:rsidRPr="00F23066">
        <w:rPr>
          <w:rFonts w:ascii="Times New Roman" w:hAnsi="Times New Roman" w:cs="Times New Roman"/>
          <w:lang w:val="pl-PL"/>
        </w:rPr>
        <w:t xml:space="preserve"> </w:t>
      </w:r>
      <w:proofErr w:type="spellStart"/>
      <w:r w:rsidR="00180E64" w:rsidRPr="00F23066">
        <w:rPr>
          <w:rFonts w:ascii="Times New Roman" w:hAnsi="Times New Roman" w:cs="Times New Roman"/>
          <w:lang w:val="pl-PL"/>
        </w:rPr>
        <w:t>release</w:t>
      </w:r>
      <w:proofErr w:type="spellEnd"/>
      <w:r w:rsidR="00180E64" w:rsidRPr="00F23066">
        <w:rPr>
          <w:rFonts w:ascii="Times New Roman" w:hAnsi="Times New Roman" w:cs="Times New Roman"/>
          <w:lang w:val="pl-PL"/>
        </w:rPr>
        <w:t xml:space="preserve"> with </w:t>
      </w:r>
      <w:proofErr w:type="spellStart"/>
      <w:r w:rsidR="00180E64" w:rsidRPr="00F23066">
        <w:rPr>
          <w:rFonts w:ascii="Times New Roman" w:hAnsi="Times New Roman" w:cs="Times New Roman"/>
          <w:lang w:val="pl-PL"/>
        </w:rPr>
        <w:t>foam</w:t>
      </w:r>
      <w:proofErr w:type="spellEnd"/>
      <w:r w:rsidR="00180E64" w:rsidRPr="00F23066">
        <w:rPr>
          <w:rFonts w:ascii="Times New Roman" w:hAnsi="Times New Roman" w:cs="Times New Roman"/>
          <w:lang w:val="pl-PL"/>
        </w:rPr>
        <w:t xml:space="preserve"> </w:t>
      </w:r>
      <w:proofErr w:type="spellStart"/>
      <w:r w:rsidR="00180E64" w:rsidRPr="00F23066">
        <w:rPr>
          <w:rFonts w:ascii="Times New Roman" w:hAnsi="Times New Roman" w:cs="Times New Roman"/>
          <w:lang w:val="pl-PL"/>
        </w:rPr>
        <w:t>roller</w:t>
      </w:r>
      <w:proofErr w:type="spellEnd"/>
      <w:r w:rsidR="00180E64" w:rsidRPr="00F23066">
        <w:rPr>
          <w:rFonts w:ascii="Times New Roman" w:hAnsi="Times New Roman" w:cs="Times New Roman"/>
          <w:lang w:val="pl-PL"/>
        </w:rPr>
        <w:t xml:space="preserve"> </w:t>
      </w:r>
      <w:proofErr w:type="spellStart"/>
      <w:r w:rsidR="00180E64" w:rsidRPr="00F23066">
        <w:rPr>
          <w:rFonts w:ascii="Times New Roman" w:hAnsi="Times New Roman" w:cs="Times New Roman"/>
          <w:lang w:val="pl-PL"/>
        </w:rPr>
        <w:t>helps</w:t>
      </w:r>
      <w:proofErr w:type="spellEnd"/>
      <w:r w:rsidR="00180E64" w:rsidRPr="00F23066">
        <w:rPr>
          <w:rFonts w:ascii="Times New Roman" w:hAnsi="Times New Roman" w:cs="Times New Roman"/>
          <w:lang w:val="pl-PL"/>
        </w:rPr>
        <w:t xml:space="preserve"> to </w:t>
      </w:r>
      <w:proofErr w:type="spellStart"/>
      <w:r w:rsidR="00180E64" w:rsidRPr="00F23066">
        <w:rPr>
          <w:rFonts w:ascii="Times New Roman" w:hAnsi="Times New Roman" w:cs="Times New Roman"/>
          <w:lang w:val="pl-PL"/>
        </w:rPr>
        <w:t>improve</w:t>
      </w:r>
      <w:proofErr w:type="spellEnd"/>
      <w:r w:rsidR="00180E64" w:rsidRPr="00F23066">
        <w:rPr>
          <w:rFonts w:ascii="Times New Roman" w:hAnsi="Times New Roman" w:cs="Times New Roman"/>
          <w:lang w:val="pl-PL"/>
        </w:rPr>
        <w:t xml:space="preserve"> </w:t>
      </w:r>
      <w:proofErr w:type="spellStart"/>
      <w:r w:rsidR="00180E64" w:rsidRPr="00F23066">
        <w:rPr>
          <w:rFonts w:ascii="Times New Roman" w:hAnsi="Times New Roman" w:cs="Times New Roman"/>
          <w:lang w:val="pl-PL"/>
        </w:rPr>
        <w:t>flexibility</w:t>
      </w:r>
      <w:proofErr w:type="spellEnd"/>
      <w:r w:rsidR="00180E64" w:rsidRPr="00F23066">
        <w:rPr>
          <w:rFonts w:ascii="Times New Roman" w:hAnsi="Times New Roman" w:cs="Times New Roman"/>
          <w:lang w:val="pl-PL"/>
        </w:rPr>
        <w:t xml:space="preserve"> of </w:t>
      </w:r>
      <w:proofErr w:type="spellStart"/>
      <w:r w:rsidR="00180E64" w:rsidRPr="00F23066">
        <w:rPr>
          <w:rFonts w:ascii="Times New Roman" w:hAnsi="Times New Roman" w:cs="Times New Roman"/>
          <w:lang w:val="pl-PL"/>
        </w:rPr>
        <w:t>fascia</w:t>
      </w:r>
      <w:proofErr w:type="spellEnd"/>
      <w:r w:rsidR="00180E64" w:rsidRPr="00F23066">
        <w:rPr>
          <w:rFonts w:ascii="Times New Roman" w:hAnsi="Times New Roman" w:cs="Times New Roman"/>
          <w:lang w:val="pl-PL"/>
        </w:rPr>
        <w:t xml:space="preserve"> and </w:t>
      </w:r>
      <w:proofErr w:type="spellStart"/>
      <w:r w:rsidR="00180E64" w:rsidRPr="00F23066">
        <w:rPr>
          <w:rFonts w:ascii="Times New Roman" w:hAnsi="Times New Roman" w:cs="Times New Roman"/>
          <w:lang w:val="pl-PL"/>
        </w:rPr>
        <w:t>reduces</w:t>
      </w:r>
      <w:proofErr w:type="spellEnd"/>
      <w:r w:rsidR="00180E64" w:rsidRPr="00F23066">
        <w:rPr>
          <w:rFonts w:ascii="Times New Roman" w:hAnsi="Times New Roman" w:cs="Times New Roman"/>
          <w:lang w:val="pl-PL"/>
        </w:rPr>
        <w:t xml:space="preserve"> </w:t>
      </w:r>
      <w:proofErr w:type="spellStart"/>
      <w:r w:rsidR="00180E64" w:rsidRPr="00F23066">
        <w:rPr>
          <w:rFonts w:ascii="Times New Roman" w:hAnsi="Times New Roman" w:cs="Times New Roman"/>
          <w:lang w:val="pl-PL"/>
        </w:rPr>
        <w:t>muscular</w:t>
      </w:r>
      <w:proofErr w:type="spellEnd"/>
      <w:r w:rsidR="00180E64" w:rsidRPr="00F23066">
        <w:rPr>
          <w:rFonts w:ascii="Times New Roman" w:hAnsi="Times New Roman" w:cs="Times New Roman"/>
          <w:lang w:val="pl-PL"/>
        </w:rPr>
        <w:t xml:space="preserve"> </w:t>
      </w:r>
      <w:proofErr w:type="spellStart"/>
      <w:r w:rsidR="00180E64" w:rsidRPr="00F23066">
        <w:rPr>
          <w:rFonts w:ascii="Times New Roman" w:hAnsi="Times New Roman" w:cs="Times New Roman"/>
          <w:lang w:val="pl-PL"/>
        </w:rPr>
        <w:t>tension</w:t>
      </w:r>
      <w:proofErr w:type="spellEnd"/>
      <w:r w:rsidR="00180E64" w:rsidRPr="00F23066">
        <w:rPr>
          <w:rFonts w:ascii="Times New Roman" w:hAnsi="Times New Roman" w:cs="Times New Roman"/>
          <w:lang w:val="pl-PL"/>
        </w:rPr>
        <w:t xml:space="preserve">. The </w:t>
      </w:r>
      <w:proofErr w:type="spellStart"/>
      <w:r w:rsidR="00180E64" w:rsidRPr="00F23066">
        <w:rPr>
          <w:rFonts w:ascii="Times New Roman" w:hAnsi="Times New Roman" w:cs="Times New Roman"/>
          <w:lang w:val="pl-PL"/>
        </w:rPr>
        <w:t>aim</w:t>
      </w:r>
      <w:proofErr w:type="spellEnd"/>
      <w:r w:rsidR="00180E64" w:rsidRPr="00F23066">
        <w:rPr>
          <w:rFonts w:ascii="Times New Roman" w:hAnsi="Times New Roman" w:cs="Times New Roman"/>
          <w:lang w:val="pl-PL"/>
        </w:rPr>
        <w:t xml:space="preserve"> of the</w:t>
      </w:r>
      <w:r w:rsidR="007A7782" w:rsidRPr="00F23066">
        <w:rPr>
          <w:rFonts w:ascii="Times New Roman" w:hAnsi="Times New Roman" w:cs="Times New Roman"/>
          <w:lang w:val="pl-PL"/>
        </w:rPr>
        <w:t xml:space="preserve"> </w:t>
      </w:r>
      <w:proofErr w:type="spellStart"/>
      <w:r w:rsidR="00180E64" w:rsidRPr="00F23066">
        <w:rPr>
          <w:rFonts w:ascii="Times New Roman" w:hAnsi="Times New Roman" w:cs="Times New Roman"/>
          <w:lang w:val="pl-PL"/>
        </w:rPr>
        <w:t>study</w:t>
      </w:r>
      <w:proofErr w:type="spellEnd"/>
      <w:r w:rsidR="00180E64" w:rsidRPr="00F23066">
        <w:rPr>
          <w:rFonts w:ascii="Times New Roman" w:hAnsi="Times New Roman" w:cs="Times New Roman"/>
          <w:lang w:val="pl-PL"/>
        </w:rPr>
        <w:t xml:space="preserve"> was to </w:t>
      </w:r>
      <w:proofErr w:type="spellStart"/>
      <w:r w:rsidR="00180E64" w:rsidRPr="00F23066">
        <w:rPr>
          <w:rFonts w:ascii="Times New Roman" w:hAnsi="Times New Roman" w:cs="Times New Roman"/>
          <w:lang w:val="pl-PL"/>
        </w:rPr>
        <w:t>examine</w:t>
      </w:r>
      <w:proofErr w:type="spellEnd"/>
      <w:r w:rsidR="00180E64" w:rsidRPr="00F23066">
        <w:rPr>
          <w:rFonts w:ascii="Times New Roman" w:hAnsi="Times New Roman" w:cs="Times New Roman"/>
          <w:lang w:val="pl-PL"/>
        </w:rPr>
        <w:t xml:space="preserve"> </w:t>
      </w:r>
      <w:proofErr w:type="spellStart"/>
      <w:r w:rsidR="00180E64" w:rsidRPr="00F23066">
        <w:rPr>
          <w:rFonts w:ascii="Times New Roman" w:hAnsi="Times New Roman" w:cs="Times New Roman"/>
          <w:lang w:val="pl-PL"/>
        </w:rPr>
        <w:t>whether</w:t>
      </w:r>
      <w:proofErr w:type="spellEnd"/>
      <w:r w:rsidR="00180E64" w:rsidRPr="00F23066">
        <w:rPr>
          <w:rFonts w:ascii="Times New Roman" w:hAnsi="Times New Roman" w:cs="Times New Roman"/>
          <w:lang w:val="pl-PL"/>
        </w:rPr>
        <w:t xml:space="preserve"> </w:t>
      </w:r>
      <w:proofErr w:type="spellStart"/>
      <w:r w:rsidR="00180E64" w:rsidRPr="00F23066">
        <w:rPr>
          <w:rFonts w:ascii="Times New Roman" w:hAnsi="Times New Roman" w:cs="Times New Roman"/>
          <w:lang w:val="pl-PL"/>
        </w:rPr>
        <w:t>series</w:t>
      </w:r>
      <w:proofErr w:type="spellEnd"/>
      <w:r w:rsidR="00180E64" w:rsidRPr="00F23066">
        <w:rPr>
          <w:rFonts w:ascii="Times New Roman" w:hAnsi="Times New Roman" w:cs="Times New Roman"/>
          <w:lang w:val="pl-PL"/>
        </w:rPr>
        <w:t xml:space="preserve"> of rolling </w:t>
      </w:r>
      <w:proofErr w:type="spellStart"/>
      <w:r w:rsidR="00180E64" w:rsidRPr="00F23066">
        <w:rPr>
          <w:rFonts w:ascii="Times New Roman" w:hAnsi="Times New Roman" w:cs="Times New Roman"/>
          <w:lang w:val="pl-PL"/>
        </w:rPr>
        <w:t>treatment</w:t>
      </w:r>
      <w:proofErr w:type="spellEnd"/>
      <w:r w:rsidR="00180E64" w:rsidRPr="00F23066">
        <w:rPr>
          <w:rFonts w:ascii="Times New Roman" w:hAnsi="Times New Roman" w:cs="Times New Roman"/>
          <w:lang w:val="pl-PL"/>
        </w:rPr>
        <w:t xml:space="preserve">, </w:t>
      </w:r>
      <w:proofErr w:type="spellStart"/>
      <w:r w:rsidR="00180E64" w:rsidRPr="00F23066">
        <w:rPr>
          <w:rFonts w:ascii="Times New Roman" w:hAnsi="Times New Roman" w:cs="Times New Roman"/>
          <w:lang w:val="pl-PL"/>
        </w:rPr>
        <w:t>using</w:t>
      </w:r>
      <w:proofErr w:type="spellEnd"/>
      <w:r w:rsidR="00180E64" w:rsidRPr="00F23066">
        <w:rPr>
          <w:rFonts w:ascii="Times New Roman" w:hAnsi="Times New Roman" w:cs="Times New Roman"/>
          <w:lang w:val="pl-PL"/>
        </w:rPr>
        <w:t xml:space="preserve"> </w:t>
      </w:r>
      <w:proofErr w:type="spellStart"/>
      <w:r w:rsidR="00180E64" w:rsidRPr="00F23066">
        <w:rPr>
          <w:rFonts w:ascii="Times New Roman" w:hAnsi="Times New Roman" w:cs="Times New Roman"/>
          <w:lang w:val="pl-PL"/>
        </w:rPr>
        <w:t>foam</w:t>
      </w:r>
      <w:proofErr w:type="spellEnd"/>
      <w:r w:rsidR="00180E64" w:rsidRPr="00F23066">
        <w:rPr>
          <w:rFonts w:ascii="Times New Roman" w:hAnsi="Times New Roman" w:cs="Times New Roman"/>
          <w:lang w:val="pl-PL"/>
        </w:rPr>
        <w:t xml:space="preserve"> </w:t>
      </w:r>
      <w:proofErr w:type="spellStart"/>
      <w:r w:rsidR="00180E64" w:rsidRPr="00F23066">
        <w:rPr>
          <w:rFonts w:ascii="Times New Roman" w:hAnsi="Times New Roman" w:cs="Times New Roman"/>
          <w:lang w:val="pl-PL"/>
        </w:rPr>
        <w:t>roller</w:t>
      </w:r>
      <w:proofErr w:type="spellEnd"/>
      <w:r w:rsidR="00180E64" w:rsidRPr="00F23066">
        <w:rPr>
          <w:rFonts w:ascii="Times New Roman" w:hAnsi="Times New Roman" w:cs="Times New Roman"/>
          <w:lang w:val="pl-PL"/>
        </w:rPr>
        <w:t xml:space="preserve">, </w:t>
      </w:r>
      <w:proofErr w:type="spellStart"/>
      <w:r w:rsidR="00180E64" w:rsidRPr="00F23066">
        <w:rPr>
          <w:rFonts w:ascii="Times New Roman" w:hAnsi="Times New Roman" w:cs="Times New Roman"/>
          <w:lang w:val="pl-PL"/>
        </w:rPr>
        <w:t>increases</w:t>
      </w:r>
      <w:proofErr w:type="spellEnd"/>
      <w:r w:rsidR="007A7782" w:rsidRPr="00F23066">
        <w:rPr>
          <w:rFonts w:ascii="Times New Roman" w:hAnsi="Times New Roman" w:cs="Times New Roman"/>
          <w:lang w:val="pl-PL"/>
        </w:rPr>
        <w:t xml:space="preserve"> </w:t>
      </w:r>
      <w:proofErr w:type="spellStart"/>
      <w:r w:rsidR="00180E64" w:rsidRPr="00F23066">
        <w:rPr>
          <w:rFonts w:ascii="Times New Roman" w:hAnsi="Times New Roman" w:cs="Times New Roman"/>
          <w:lang w:val="pl-PL"/>
        </w:rPr>
        <w:t>flexibility</w:t>
      </w:r>
      <w:proofErr w:type="spellEnd"/>
      <w:r w:rsidR="00180E64" w:rsidRPr="00F23066">
        <w:rPr>
          <w:rFonts w:ascii="Times New Roman" w:hAnsi="Times New Roman" w:cs="Times New Roman"/>
          <w:lang w:val="pl-PL"/>
        </w:rPr>
        <w:t xml:space="preserve"> of the </w:t>
      </w:r>
      <w:proofErr w:type="spellStart"/>
      <w:r w:rsidR="00180E64" w:rsidRPr="00F23066">
        <w:rPr>
          <w:rFonts w:ascii="Times New Roman" w:hAnsi="Times New Roman" w:cs="Times New Roman"/>
          <w:lang w:val="pl-PL"/>
        </w:rPr>
        <w:t>hamstrings</w:t>
      </w:r>
      <w:proofErr w:type="spellEnd"/>
      <w:r w:rsidR="00180E64" w:rsidRPr="00F23066">
        <w:rPr>
          <w:rFonts w:ascii="Times New Roman" w:hAnsi="Times New Roman" w:cs="Times New Roman"/>
          <w:lang w:val="pl-PL"/>
        </w:rPr>
        <w:t xml:space="preserve"> and </w:t>
      </w:r>
      <w:proofErr w:type="spellStart"/>
      <w:r w:rsidR="00180E64" w:rsidRPr="00F23066">
        <w:rPr>
          <w:rFonts w:ascii="Times New Roman" w:hAnsi="Times New Roman" w:cs="Times New Roman"/>
          <w:lang w:val="pl-PL"/>
        </w:rPr>
        <w:t>calf</w:t>
      </w:r>
      <w:proofErr w:type="spellEnd"/>
      <w:r w:rsidR="00180E64" w:rsidRPr="00F23066">
        <w:rPr>
          <w:rFonts w:ascii="Times New Roman" w:hAnsi="Times New Roman" w:cs="Times New Roman"/>
          <w:lang w:val="pl-PL"/>
        </w:rPr>
        <w:t xml:space="preserve"> </w:t>
      </w:r>
      <w:proofErr w:type="spellStart"/>
      <w:r w:rsidR="00180E64" w:rsidRPr="00F23066">
        <w:rPr>
          <w:rFonts w:ascii="Times New Roman" w:hAnsi="Times New Roman" w:cs="Times New Roman"/>
          <w:lang w:val="pl-PL"/>
        </w:rPr>
        <w:t>muscles</w:t>
      </w:r>
      <w:proofErr w:type="spellEnd"/>
      <w:r w:rsidR="00180E64" w:rsidRPr="00F23066">
        <w:rPr>
          <w:rFonts w:ascii="Times New Roman" w:hAnsi="Times New Roman" w:cs="Times New Roman"/>
          <w:lang w:val="pl-PL"/>
        </w:rPr>
        <w:t>.</w:t>
      </w:r>
    </w:p>
    <w:p w14:paraId="4081CCA6" w14:textId="77777777" w:rsidR="00AC4EEC" w:rsidRPr="00F23066" w:rsidRDefault="00C8665A" w:rsidP="00B23777">
      <w:pPr>
        <w:autoSpaceDE w:val="0"/>
        <w:autoSpaceDN w:val="0"/>
        <w:adjustRightInd w:val="0"/>
        <w:spacing w:line="360" w:lineRule="auto"/>
        <w:jc w:val="both"/>
        <w:rPr>
          <w:rFonts w:ascii="Times New Roman" w:hAnsi="Times New Roman" w:cs="Times New Roman"/>
          <w:lang w:val="pl-PL"/>
        </w:rPr>
      </w:pPr>
      <w:r w:rsidRPr="00F23066">
        <w:rPr>
          <w:rFonts w:ascii="Times New Roman" w:hAnsi="Times New Roman" w:cs="Times New Roman"/>
          <w:b/>
          <w:bCs/>
        </w:rPr>
        <w:t xml:space="preserve">Material and Methods: </w:t>
      </w:r>
      <w:r w:rsidR="00AC4EEC" w:rsidRPr="00F23066">
        <w:rPr>
          <w:rFonts w:ascii="Times New Roman" w:hAnsi="Times New Roman" w:cs="Times New Roman"/>
          <w:lang w:val="pl-PL"/>
        </w:rPr>
        <w:t xml:space="preserve">20 </w:t>
      </w:r>
      <w:proofErr w:type="spellStart"/>
      <w:r w:rsidR="00AC4EEC" w:rsidRPr="00F23066">
        <w:rPr>
          <w:rFonts w:ascii="Times New Roman" w:hAnsi="Times New Roman" w:cs="Times New Roman"/>
          <w:lang w:val="pl-PL"/>
        </w:rPr>
        <w:t>young</w:t>
      </w:r>
      <w:proofErr w:type="spellEnd"/>
      <w:r w:rsidR="00AC4EEC" w:rsidRPr="00F23066">
        <w:rPr>
          <w:rFonts w:ascii="Times New Roman" w:hAnsi="Times New Roman" w:cs="Times New Roman"/>
          <w:lang w:val="pl-PL"/>
        </w:rPr>
        <w:t xml:space="preserve">, </w:t>
      </w:r>
      <w:proofErr w:type="spellStart"/>
      <w:r w:rsidR="00AC4EEC" w:rsidRPr="00F23066">
        <w:rPr>
          <w:rFonts w:ascii="Times New Roman" w:hAnsi="Times New Roman" w:cs="Times New Roman"/>
          <w:lang w:val="pl-PL"/>
        </w:rPr>
        <w:t>healthy</w:t>
      </w:r>
      <w:proofErr w:type="spellEnd"/>
      <w:r w:rsidR="00AC4EEC" w:rsidRPr="00F23066">
        <w:rPr>
          <w:rFonts w:ascii="Times New Roman" w:hAnsi="Times New Roman" w:cs="Times New Roman"/>
          <w:lang w:val="pl-PL"/>
        </w:rPr>
        <w:t xml:space="preserve"> </w:t>
      </w:r>
      <w:proofErr w:type="spellStart"/>
      <w:r w:rsidR="00AC4EEC" w:rsidRPr="00F23066">
        <w:rPr>
          <w:rFonts w:ascii="Times New Roman" w:hAnsi="Times New Roman" w:cs="Times New Roman"/>
          <w:lang w:val="pl-PL"/>
        </w:rPr>
        <w:t>women</w:t>
      </w:r>
      <w:proofErr w:type="spellEnd"/>
      <w:r w:rsidR="00AC4EEC" w:rsidRPr="00F23066">
        <w:rPr>
          <w:rFonts w:ascii="Times New Roman" w:hAnsi="Times New Roman" w:cs="Times New Roman"/>
          <w:lang w:val="pl-PL"/>
        </w:rPr>
        <w:t xml:space="preserve"> (</w:t>
      </w:r>
      <w:proofErr w:type="spellStart"/>
      <w:r w:rsidR="00AC4EEC" w:rsidRPr="00F23066">
        <w:rPr>
          <w:rFonts w:ascii="Times New Roman" w:hAnsi="Times New Roman" w:cs="Times New Roman"/>
          <w:lang w:val="pl-PL"/>
        </w:rPr>
        <w:t>average</w:t>
      </w:r>
      <w:proofErr w:type="spellEnd"/>
      <w:r w:rsidR="00AC4EEC" w:rsidRPr="00F23066">
        <w:rPr>
          <w:rFonts w:ascii="Times New Roman" w:hAnsi="Times New Roman" w:cs="Times New Roman"/>
          <w:lang w:val="pl-PL"/>
        </w:rPr>
        <w:t xml:space="preserve"> </w:t>
      </w:r>
      <w:proofErr w:type="spellStart"/>
      <w:r w:rsidR="00AC4EEC" w:rsidRPr="00F23066">
        <w:rPr>
          <w:rFonts w:ascii="Times New Roman" w:hAnsi="Times New Roman" w:cs="Times New Roman"/>
          <w:lang w:val="pl-PL"/>
        </w:rPr>
        <w:t>age</w:t>
      </w:r>
      <w:proofErr w:type="spellEnd"/>
      <w:r w:rsidR="00AC4EEC" w:rsidRPr="00F23066">
        <w:rPr>
          <w:rFonts w:ascii="Times New Roman" w:hAnsi="Times New Roman" w:cs="Times New Roman"/>
          <w:lang w:val="pl-PL"/>
        </w:rPr>
        <w:t xml:space="preserve"> 21.1 </w:t>
      </w:r>
      <w:proofErr w:type="spellStart"/>
      <w:r w:rsidR="00AC4EEC" w:rsidRPr="00F23066">
        <w:rPr>
          <w:rFonts w:ascii="Times New Roman" w:hAnsi="Times New Roman" w:cs="Times New Roman"/>
          <w:lang w:val="pl-PL"/>
        </w:rPr>
        <w:t>years</w:t>
      </w:r>
      <w:proofErr w:type="spellEnd"/>
      <w:r w:rsidR="00AC4EEC" w:rsidRPr="00F23066">
        <w:rPr>
          <w:rFonts w:ascii="Times New Roman" w:hAnsi="Times New Roman" w:cs="Times New Roman"/>
          <w:lang w:val="pl-PL"/>
        </w:rPr>
        <w:t xml:space="preserve">) </w:t>
      </w:r>
      <w:proofErr w:type="spellStart"/>
      <w:r w:rsidR="00AC4EEC" w:rsidRPr="00F23066">
        <w:rPr>
          <w:rFonts w:ascii="Times New Roman" w:hAnsi="Times New Roman" w:cs="Times New Roman"/>
          <w:lang w:val="pl-PL"/>
        </w:rPr>
        <w:t>were</w:t>
      </w:r>
      <w:proofErr w:type="spellEnd"/>
    </w:p>
    <w:p w14:paraId="4E94E5A7" w14:textId="77777777" w:rsidR="00AC4EEC" w:rsidRPr="00F23066" w:rsidRDefault="00AC4EEC" w:rsidP="00B23777">
      <w:pPr>
        <w:autoSpaceDE w:val="0"/>
        <w:autoSpaceDN w:val="0"/>
        <w:adjustRightInd w:val="0"/>
        <w:spacing w:line="360" w:lineRule="auto"/>
        <w:jc w:val="both"/>
        <w:rPr>
          <w:rFonts w:ascii="Times New Roman" w:hAnsi="Times New Roman" w:cs="Times New Roman"/>
          <w:lang w:val="pl-PL"/>
        </w:rPr>
      </w:pPr>
      <w:r w:rsidRPr="00F23066">
        <w:rPr>
          <w:rFonts w:ascii="Times New Roman" w:hAnsi="Times New Roman" w:cs="Times New Roman"/>
          <w:lang w:val="pl-PL"/>
        </w:rPr>
        <w:t xml:space="preserve">rolling the </w:t>
      </w:r>
      <w:proofErr w:type="spellStart"/>
      <w:r w:rsidRPr="00F23066">
        <w:rPr>
          <w:rFonts w:ascii="Times New Roman" w:hAnsi="Times New Roman" w:cs="Times New Roman"/>
          <w:lang w:val="pl-PL"/>
        </w:rPr>
        <w:t>hamstrings</w:t>
      </w:r>
      <w:proofErr w:type="spellEnd"/>
      <w:r w:rsidRPr="00F23066">
        <w:rPr>
          <w:rFonts w:ascii="Times New Roman" w:hAnsi="Times New Roman" w:cs="Times New Roman"/>
          <w:lang w:val="pl-PL"/>
        </w:rPr>
        <w:t xml:space="preserve"> and </w:t>
      </w:r>
      <w:proofErr w:type="spellStart"/>
      <w:r w:rsidRPr="00F23066">
        <w:rPr>
          <w:rFonts w:ascii="Times New Roman" w:hAnsi="Times New Roman" w:cs="Times New Roman"/>
          <w:lang w:val="pl-PL"/>
        </w:rPr>
        <w:t>calf</w:t>
      </w:r>
      <w:proofErr w:type="spellEnd"/>
      <w:r w:rsidRPr="00F23066">
        <w:rPr>
          <w:rFonts w:ascii="Times New Roman" w:hAnsi="Times New Roman" w:cs="Times New Roman"/>
          <w:lang w:val="pl-PL"/>
        </w:rPr>
        <w:t xml:space="preserve"> </w:t>
      </w:r>
      <w:proofErr w:type="spellStart"/>
      <w:r w:rsidRPr="00F23066">
        <w:rPr>
          <w:rFonts w:ascii="Times New Roman" w:hAnsi="Times New Roman" w:cs="Times New Roman"/>
          <w:lang w:val="pl-PL"/>
        </w:rPr>
        <w:t>muscles</w:t>
      </w:r>
      <w:proofErr w:type="spellEnd"/>
      <w:r w:rsidRPr="00F23066">
        <w:rPr>
          <w:rFonts w:ascii="Times New Roman" w:hAnsi="Times New Roman" w:cs="Times New Roman"/>
          <w:lang w:val="pl-PL"/>
        </w:rPr>
        <w:t xml:space="preserve"> (8 </w:t>
      </w:r>
      <w:proofErr w:type="spellStart"/>
      <w:r w:rsidRPr="00F23066">
        <w:rPr>
          <w:rFonts w:ascii="Times New Roman" w:hAnsi="Times New Roman" w:cs="Times New Roman"/>
          <w:lang w:val="pl-PL"/>
        </w:rPr>
        <w:t>repetitions</w:t>
      </w:r>
      <w:proofErr w:type="spellEnd"/>
      <w:r w:rsidRPr="00F23066">
        <w:rPr>
          <w:rFonts w:ascii="Times New Roman" w:hAnsi="Times New Roman" w:cs="Times New Roman"/>
          <w:lang w:val="pl-PL"/>
        </w:rPr>
        <w:t xml:space="preserve"> per </w:t>
      </w:r>
      <w:proofErr w:type="spellStart"/>
      <w:r w:rsidRPr="00F23066">
        <w:rPr>
          <w:rFonts w:ascii="Times New Roman" w:hAnsi="Times New Roman" w:cs="Times New Roman"/>
          <w:lang w:val="pl-PL"/>
        </w:rPr>
        <w:t>muscle</w:t>
      </w:r>
      <w:proofErr w:type="spellEnd"/>
      <w:r w:rsidRPr="00F23066">
        <w:rPr>
          <w:rFonts w:ascii="Times New Roman" w:hAnsi="Times New Roman" w:cs="Times New Roman"/>
          <w:lang w:val="pl-PL"/>
        </w:rPr>
        <w:t xml:space="preserve"> </w:t>
      </w:r>
      <w:proofErr w:type="spellStart"/>
      <w:r w:rsidRPr="00F23066">
        <w:rPr>
          <w:rFonts w:ascii="Times New Roman" w:hAnsi="Times New Roman" w:cs="Times New Roman"/>
          <w:lang w:val="pl-PL"/>
        </w:rPr>
        <w:t>group</w:t>
      </w:r>
      <w:proofErr w:type="spellEnd"/>
      <w:r w:rsidRPr="00F23066">
        <w:rPr>
          <w:rFonts w:ascii="Times New Roman" w:hAnsi="Times New Roman" w:cs="Times New Roman"/>
          <w:lang w:val="pl-PL"/>
        </w:rPr>
        <w:t xml:space="preserve">) </w:t>
      </w:r>
      <w:proofErr w:type="spellStart"/>
      <w:r w:rsidRPr="00F23066">
        <w:rPr>
          <w:rFonts w:ascii="Times New Roman" w:hAnsi="Times New Roman" w:cs="Times New Roman"/>
          <w:lang w:val="pl-PL"/>
        </w:rPr>
        <w:t>once</w:t>
      </w:r>
      <w:proofErr w:type="spellEnd"/>
      <w:r w:rsidRPr="00F23066">
        <w:rPr>
          <w:rFonts w:ascii="Times New Roman" w:hAnsi="Times New Roman" w:cs="Times New Roman"/>
          <w:lang w:val="pl-PL"/>
        </w:rPr>
        <w:t xml:space="preserve"> a </w:t>
      </w:r>
      <w:proofErr w:type="spellStart"/>
      <w:r w:rsidRPr="00F23066">
        <w:rPr>
          <w:rFonts w:ascii="Times New Roman" w:hAnsi="Times New Roman" w:cs="Times New Roman"/>
          <w:lang w:val="pl-PL"/>
        </w:rPr>
        <w:t>day</w:t>
      </w:r>
      <w:proofErr w:type="spellEnd"/>
    </w:p>
    <w:p w14:paraId="413B2058" w14:textId="77777777" w:rsidR="00AC4EEC" w:rsidRPr="00F23066" w:rsidRDefault="00AC4EEC" w:rsidP="00B23777">
      <w:pPr>
        <w:autoSpaceDE w:val="0"/>
        <w:autoSpaceDN w:val="0"/>
        <w:adjustRightInd w:val="0"/>
        <w:spacing w:line="360" w:lineRule="auto"/>
        <w:jc w:val="both"/>
        <w:rPr>
          <w:rFonts w:ascii="Times New Roman" w:hAnsi="Times New Roman" w:cs="Times New Roman"/>
          <w:lang w:val="pl-PL"/>
        </w:rPr>
      </w:pPr>
      <w:r w:rsidRPr="00F23066">
        <w:rPr>
          <w:rFonts w:ascii="Times New Roman" w:hAnsi="Times New Roman" w:cs="Times New Roman"/>
          <w:lang w:val="pl-PL"/>
        </w:rPr>
        <w:t xml:space="preserve">for 7 </w:t>
      </w:r>
      <w:proofErr w:type="spellStart"/>
      <w:r w:rsidRPr="00F23066">
        <w:rPr>
          <w:rFonts w:ascii="Times New Roman" w:hAnsi="Times New Roman" w:cs="Times New Roman"/>
          <w:lang w:val="pl-PL"/>
        </w:rPr>
        <w:t>days</w:t>
      </w:r>
      <w:proofErr w:type="spellEnd"/>
      <w:r w:rsidRPr="00F23066">
        <w:rPr>
          <w:rFonts w:ascii="Times New Roman" w:hAnsi="Times New Roman" w:cs="Times New Roman"/>
          <w:lang w:val="pl-PL"/>
        </w:rPr>
        <w:t xml:space="preserve">. Hip </w:t>
      </w:r>
      <w:proofErr w:type="spellStart"/>
      <w:r w:rsidRPr="00F23066">
        <w:rPr>
          <w:rFonts w:ascii="Times New Roman" w:hAnsi="Times New Roman" w:cs="Times New Roman"/>
          <w:lang w:val="pl-PL"/>
        </w:rPr>
        <w:t>flexion</w:t>
      </w:r>
      <w:proofErr w:type="spellEnd"/>
      <w:r w:rsidRPr="00F23066">
        <w:rPr>
          <w:rFonts w:ascii="Times New Roman" w:hAnsi="Times New Roman" w:cs="Times New Roman"/>
          <w:lang w:val="pl-PL"/>
        </w:rPr>
        <w:t xml:space="preserve"> and </w:t>
      </w:r>
      <w:proofErr w:type="spellStart"/>
      <w:r w:rsidRPr="00F23066">
        <w:rPr>
          <w:rFonts w:ascii="Times New Roman" w:hAnsi="Times New Roman" w:cs="Times New Roman"/>
          <w:lang w:val="pl-PL"/>
        </w:rPr>
        <w:t>ankle</w:t>
      </w:r>
      <w:proofErr w:type="spellEnd"/>
      <w:r w:rsidRPr="00F23066">
        <w:rPr>
          <w:rFonts w:ascii="Times New Roman" w:hAnsi="Times New Roman" w:cs="Times New Roman"/>
          <w:lang w:val="pl-PL"/>
        </w:rPr>
        <w:t xml:space="preserve"> </w:t>
      </w:r>
      <w:proofErr w:type="spellStart"/>
      <w:r w:rsidRPr="00F23066">
        <w:rPr>
          <w:rFonts w:ascii="Times New Roman" w:hAnsi="Times New Roman" w:cs="Times New Roman"/>
          <w:lang w:val="pl-PL"/>
        </w:rPr>
        <w:t>dorsiflexion</w:t>
      </w:r>
      <w:proofErr w:type="spellEnd"/>
      <w:r w:rsidRPr="00F23066">
        <w:rPr>
          <w:rFonts w:ascii="Times New Roman" w:hAnsi="Times New Roman" w:cs="Times New Roman"/>
          <w:lang w:val="pl-PL"/>
        </w:rPr>
        <w:t xml:space="preserve"> </w:t>
      </w:r>
      <w:proofErr w:type="spellStart"/>
      <w:r w:rsidRPr="00F23066">
        <w:rPr>
          <w:rFonts w:ascii="Times New Roman" w:hAnsi="Times New Roman" w:cs="Times New Roman"/>
          <w:lang w:val="pl-PL"/>
        </w:rPr>
        <w:t>range</w:t>
      </w:r>
      <w:proofErr w:type="spellEnd"/>
      <w:r w:rsidRPr="00F23066">
        <w:rPr>
          <w:rFonts w:ascii="Times New Roman" w:hAnsi="Times New Roman" w:cs="Times New Roman"/>
          <w:lang w:val="pl-PL"/>
        </w:rPr>
        <w:t xml:space="preserve"> of </w:t>
      </w:r>
      <w:proofErr w:type="spellStart"/>
      <w:r w:rsidRPr="00F23066">
        <w:rPr>
          <w:rFonts w:ascii="Times New Roman" w:hAnsi="Times New Roman" w:cs="Times New Roman"/>
          <w:lang w:val="pl-PL"/>
        </w:rPr>
        <w:t>motion</w:t>
      </w:r>
      <w:proofErr w:type="spellEnd"/>
      <w:r w:rsidRPr="00F23066">
        <w:rPr>
          <w:rFonts w:ascii="Times New Roman" w:hAnsi="Times New Roman" w:cs="Times New Roman"/>
          <w:lang w:val="pl-PL"/>
        </w:rPr>
        <w:t xml:space="preserve"> (ROM) </w:t>
      </w:r>
      <w:proofErr w:type="spellStart"/>
      <w:r w:rsidRPr="00F23066">
        <w:rPr>
          <w:rFonts w:ascii="Times New Roman" w:hAnsi="Times New Roman" w:cs="Times New Roman"/>
          <w:lang w:val="pl-PL"/>
        </w:rPr>
        <w:t>were</w:t>
      </w:r>
      <w:proofErr w:type="spellEnd"/>
      <w:r w:rsidRPr="00F23066">
        <w:rPr>
          <w:rFonts w:ascii="Times New Roman" w:hAnsi="Times New Roman" w:cs="Times New Roman"/>
          <w:lang w:val="pl-PL"/>
        </w:rPr>
        <w:t xml:space="preserve"> </w:t>
      </w:r>
      <w:proofErr w:type="spellStart"/>
      <w:r w:rsidRPr="00F23066">
        <w:rPr>
          <w:rFonts w:ascii="Times New Roman" w:hAnsi="Times New Roman" w:cs="Times New Roman"/>
          <w:lang w:val="pl-PL"/>
        </w:rPr>
        <w:t>measured</w:t>
      </w:r>
      <w:proofErr w:type="spellEnd"/>
    </w:p>
    <w:p w14:paraId="3B2B9D10" w14:textId="1454A04B" w:rsidR="00C8665A" w:rsidRPr="00F23066" w:rsidRDefault="00AC4EEC" w:rsidP="00B23777">
      <w:pPr>
        <w:autoSpaceDE w:val="0"/>
        <w:autoSpaceDN w:val="0"/>
        <w:adjustRightInd w:val="0"/>
        <w:spacing w:line="360" w:lineRule="auto"/>
        <w:jc w:val="both"/>
        <w:rPr>
          <w:rFonts w:ascii="Times New Roman" w:hAnsi="Times New Roman" w:cs="Times New Roman"/>
          <w:lang w:val="pl-PL"/>
        </w:rPr>
      </w:pPr>
      <w:proofErr w:type="spellStart"/>
      <w:r w:rsidRPr="00F23066">
        <w:rPr>
          <w:rFonts w:ascii="Times New Roman" w:hAnsi="Times New Roman" w:cs="Times New Roman"/>
          <w:lang w:val="pl-PL"/>
        </w:rPr>
        <w:t>before</w:t>
      </w:r>
      <w:proofErr w:type="spellEnd"/>
      <w:r w:rsidRPr="00F23066">
        <w:rPr>
          <w:rFonts w:ascii="Times New Roman" w:hAnsi="Times New Roman" w:cs="Times New Roman"/>
          <w:lang w:val="pl-PL"/>
        </w:rPr>
        <w:t xml:space="preserve"> and </w:t>
      </w:r>
      <w:proofErr w:type="spellStart"/>
      <w:r w:rsidRPr="00F23066">
        <w:rPr>
          <w:rFonts w:ascii="Times New Roman" w:hAnsi="Times New Roman" w:cs="Times New Roman"/>
          <w:lang w:val="pl-PL"/>
        </w:rPr>
        <w:t>after</w:t>
      </w:r>
      <w:proofErr w:type="spellEnd"/>
      <w:r w:rsidRPr="00F23066">
        <w:rPr>
          <w:rFonts w:ascii="Times New Roman" w:hAnsi="Times New Roman" w:cs="Times New Roman"/>
          <w:lang w:val="pl-PL"/>
        </w:rPr>
        <w:t xml:space="preserve"> </w:t>
      </w:r>
      <w:proofErr w:type="spellStart"/>
      <w:r w:rsidRPr="00F23066">
        <w:rPr>
          <w:rFonts w:ascii="Times New Roman" w:hAnsi="Times New Roman" w:cs="Times New Roman"/>
          <w:lang w:val="pl-PL"/>
        </w:rPr>
        <w:t>each</w:t>
      </w:r>
      <w:proofErr w:type="spellEnd"/>
      <w:r w:rsidRPr="00F23066">
        <w:rPr>
          <w:rFonts w:ascii="Times New Roman" w:hAnsi="Times New Roman" w:cs="Times New Roman"/>
          <w:lang w:val="pl-PL"/>
        </w:rPr>
        <w:t xml:space="preserve"> </w:t>
      </w:r>
      <w:proofErr w:type="spellStart"/>
      <w:r w:rsidRPr="00F23066">
        <w:rPr>
          <w:rFonts w:ascii="Times New Roman" w:hAnsi="Times New Roman" w:cs="Times New Roman"/>
          <w:lang w:val="pl-PL"/>
        </w:rPr>
        <w:t>session</w:t>
      </w:r>
      <w:proofErr w:type="spellEnd"/>
      <w:r w:rsidRPr="00F23066">
        <w:rPr>
          <w:rFonts w:ascii="Times New Roman" w:hAnsi="Times New Roman" w:cs="Times New Roman"/>
          <w:lang w:val="pl-PL"/>
        </w:rPr>
        <w:t xml:space="preserve"> of rolling.</w:t>
      </w:r>
    </w:p>
    <w:p w14:paraId="6304593F" w14:textId="77777777" w:rsidR="00622247" w:rsidRPr="00F23066" w:rsidRDefault="00C8665A" w:rsidP="00B23777">
      <w:pPr>
        <w:autoSpaceDE w:val="0"/>
        <w:autoSpaceDN w:val="0"/>
        <w:adjustRightInd w:val="0"/>
        <w:spacing w:line="360" w:lineRule="auto"/>
        <w:jc w:val="both"/>
        <w:rPr>
          <w:rFonts w:ascii="Times New Roman" w:hAnsi="Times New Roman" w:cs="Times New Roman"/>
          <w:lang w:val="pl-PL"/>
        </w:rPr>
      </w:pPr>
      <w:r w:rsidRPr="00F23066">
        <w:rPr>
          <w:rFonts w:ascii="Times New Roman" w:hAnsi="Times New Roman" w:cs="Times New Roman"/>
          <w:b/>
          <w:bCs/>
        </w:rPr>
        <w:t xml:space="preserve">Results: </w:t>
      </w:r>
      <w:proofErr w:type="spellStart"/>
      <w:r w:rsidR="00622247" w:rsidRPr="00F23066">
        <w:rPr>
          <w:rFonts w:ascii="Times New Roman" w:hAnsi="Times New Roman" w:cs="Times New Roman"/>
          <w:lang w:val="pl-PL"/>
        </w:rPr>
        <w:t>After</w:t>
      </w:r>
      <w:proofErr w:type="spellEnd"/>
      <w:r w:rsidR="00622247" w:rsidRPr="00F23066">
        <w:rPr>
          <w:rFonts w:ascii="Times New Roman" w:hAnsi="Times New Roman" w:cs="Times New Roman"/>
          <w:lang w:val="pl-PL"/>
        </w:rPr>
        <w:t xml:space="preserve"> </w:t>
      </w:r>
      <w:proofErr w:type="spellStart"/>
      <w:r w:rsidR="00622247" w:rsidRPr="00F23066">
        <w:rPr>
          <w:rFonts w:ascii="Times New Roman" w:hAnsi="Times New Roman" w:cs="Times New Roman"/>
          <w:lang w:val="pl-PL"/>
        </w:rPr>
        <w:t>seven</w:t>
      </w:r>
      <w:proofErr w:type="spellEnd"/>
      <w:r w:rsidR="00622247" w:rsidRPr="00F23066">
        <w:rPr>
          <w:rFonts w:ascii="Times New Roman" w:hAnsi="Times New Roman" w:cs="Times New Roman"/>
          <w:lang w:val="pl-PL"/>
        </w:rPr>
        <w:t xml:space="preserve"> </w:t>
      </w:r>
      <w:proofErr w:type="spellStart"/>
      <w:r w:rsidR="00622247" w:rsidRPr="00F23066">
        <w:rPr>
          <w:rFonts w:ascii="Times New Roman" w:hAnsi="Times New Roman" w:cs="Times New Roman"/>
          <w:lang w:val="pl-PL"/>
        </w:rPr>
        <w:t>sessions</w:t>
      </w:r>
      <w:proofErr w:type="spellEnd"/>
      <w:r w:rsidR="00622247" w:rsidRPr="00F23066">
        <w:rPr>
          <w:rFonts w:ascii="Times New Roman" w:hAnsi="Times New Roman" w:cs="Times New Roman"/>
          <w:lang w:val="pl-PL"/>
        </w:rPr>
        <w:t xml:space="preserve"> of rolling, </w:t>
      </w:r>
      <w:proofErr w:type="spellStart"/>
      <w:r w:rsidR="00622247" w:rsidRPr="00F23066">
        <w:rPr>
          <w:rFonts w:ascii="Times New Roman" w:hAnsi="Times New Roman" w:cs="Times New Roman"/>
          <w:lang w:val="pl-PL"/>
        </w:rPr>
        <w:t>significant</w:t>
      </w:r>
      <w:proofErr w:type="spellEnd"/>
      <w:r w:rsidR="00622247" w:rsidRPr="00F23066">
        <w:rPr>
          <w:rFonts w:ascii="Times New Roman" w:hAnsi="Times New Roman" w:cs="Times New Roman"/>
          <w:lang w:val="pl-PL"/>
        </w:rPr>
        <w:t xml:space="preserve"> </w:t>
      </w:r>
      <w:proofErr w:type="spellStart"/>
      <w:r w:rsidR="00622247" w:rsidRPr="00F23066">
        <w:rPr>
          <w:rFonts w:ascii="Times New Roman" w:hAnsi="Times New Roman" w:cs="Times New Roman"/>
          <w:lang w:val="pl-PL"/>
        </w:rPr>
        <w:t>increase</w:t>
      </w:r>
      <w:proofErr w:type="spellEnd"/>
      <w:r w:rsidR="00622247" w:rsidRPr="00F23066">
        <w:rPr>
          <w:rFonts w:ascii="Times New Roman" w:hAnsi="Times New Roman" w:cs="Times New Roman"/>
          <w:lang w:val="pl-PL"/>
        </w:rPr>
        <w:t xml:space="preserve"> of </w:t>
      </w:r>
      <w:proofErr w:type="spellStart"/>
      <w:r w:rsidR="00622247" w:rsidRPr="00F23066">
        <w:rPr>
          <w:rFonts w:ascii="Times New Roman" w:hAnsi="Times New Roman" w:cs="Times New Roman"/>
          <w:lang w:val="pl-PL"/>
        </w:rPr>
        <w:t>both</w:t>
      </w:r>
      <w:proofErr w:type="spellEnd"/>
      <w:r w:rsidR="00622247" w:rsidRPr="00F23066">
        <w:rPr>
          <w:rFonts w:ascii="Times New Roman" w:hAnsi="Times New Roman" w:cs="Times New Roman"/>
          <w:lang w:val="pl-PL"/>
        </w:rPr>
        <w:t xml:space="preserve"> </w:t>
      </w:r>
      <w:proofErr w:type="spellStart"/>
      <w:r w:rsidR="00622247" w:rsidRPr="00F23066">
        <w:rPr>
          <w:rFonts w:ascii="Times New Roman" w:hAnsi="Times New Roman" w:cs="Times New Roman"/>
          <w:lang w:val="pl-PL"/>
        </w:rPr>
        <w:t>ankle</w:t>
      </w:r>
      <w:proofErr w:type="spellEnd"/>
      <w:r w:rsidR="00622247" w:rsidRPr="00F23066">
        <w:rPr>
          <w:rFonts w:ascii="Times New Roman" w:hAnsi="Times New Roman" w:cs="Times New Roman"/>
          <w:lang w:val="pl-PL"/>
        </w:rPr>
        <w:t xml:space="preserve"> </w:t>
      </w:r>
      <w:proofErr w:type="spellStart"/>
      <w:r w:rsidR="00622247" w:rsidRPr="00F23066">
        <w:rPr>
          <w:rFonts w:ascii="Times New Roman" w:hAnsi="Times New Roman" w:cs="Times New Roman"/>
          <w:lang w:val="pl-PL"/>
        </w:rPr>
        <w:t>joints</w:t>
      </w:r>
      <w:proofErr w:type="spellEnd"/>
    </w:p>
    <w:p w14:paraId="13353134" w14:textId="7A465A58" w:rsidR="00C8665A" w:rsidRPr="00F23066" w:rsidRDefault="00622247" w:rsidP="00B23777">
      <w:pPr>
        <w:autoSpaceDE w:val="0"/>
        <w:autoSpaceDN w:val="0"/>
        <w:adjustRightInd w:val="0"/>
        <w:spacing w:line="360" w:lineRule="auto"/>
        <w:jc w:val="both"/>
        <w:rPr>
          <w:rFonts w:ascii="Times New Roman" w:hAnsi="Times New Roman" w:cs="Times New Roman"/>
          <w:lang w:val="pl-PL"/>
        </w:rPr>
      </w:pPr>
      <w:proofErr w:type="spellStart"/>
      <w:r w:rsidRPr="00F23066">
        <w:rPr>
          <w:rFonts w:ascii="Times New Roman" w:hAnsi="Times New Roman" w:cs="Times New Roman"/>
          <w:lang w:val="pl-PL"/>
        </w:rPr>
        <w:t>dorsiflexion</w:t>
      </w:r>
      <w:proofErr w:type="spellEnd"/>
      <w:r w:rsidRPr="00F23066">
        <w:rPr>
          <w:rFonts w:ascii="Times New Roman" w:hAnsi="Times New Roman" w:cs="Times New Roman"/>
          <w:lang w:val="pl-PL"/>
        </w:rPr>
        <w:t xml:space="preserve"> ROM (p=0,0000) was </w:t>
      </w:r>
      <w:proofErr w:type="spellStart"/>
      <w:r w:rsidRPr="00F23066">
        <w:rPr>
          <w:rFonts w:ascii="Times New Roman" w:hAnsi="Times New Roman" w:cs="Times New Roman"/>
          <w:lang w:val="pl-PL"/>
        </w:rPr>
        <w:t>demonstrated</w:t>
      </w:r>
      <w:proofErr w:type="spellEnd"/>
      <w:r w:rsidRPr="00F23066">
        <w:rPr>
          <w:rFonts w:ascii="Times New Roman" w:hAnsi="Times New Roman" w:cs="Times New Roman"/>
          <w:lang w:val="pl-PL"/>
        </w:rPr>
        <w:t xml:space="preserve">, as </w:t>
      </w:r>
      <w:proofErr w:type="spellStart"/>
      <w:r w:rsidRPr="00F23066">
        <w:rPr>
          <w:rFonts w:ascii="Times New Roman" w:hAnsi="Times New Roman" w:cs="Times New Roman"/>
          <w:lang w:val="pl-PL"/>
        </w:rPr>
        <w:t>well</w:t>
      </w:r>
      <w:proofErr w:type="spellEnd"/>
      <w:r w:rsidRPr="00F23066">
        <w:rPr>
          <w:rFonts w:ascii="Times New Roman" w:hAnsi="Times New Roman" w:cs="Times New Roman"/>
          <w:lang w:val="pl-PL"/>
        </w:rPr>
        <w:t xml:space="preserve"> as </w:t>
      </w:r>
      <w:proofErr w:type="spellStart"/>
      <w:r w:rsidRPr="00F23066">
        <w:rPr>
          <w:rFonts w:ascii="Times New Roman" w:hAnsi="Times New Roman" w:cs="Times New Roman"/>
          <w:lang w:val="pl-PL"/>
        </w:rPr>
        <w:t>increase</w:t>
      </w:r>
      <w:proofErr w:type="spellEnd"/>
      <w:r w:rsidRPr="00F23066">
        <w:rPr>
          <w:rFonts w:ascii="Times New Roman" w:hAnsi="Times New Roman" w:cs="Times New Roman"/>
          <w:lang w:val="pl-PL"/>
        </w:rPr>
        <w:t xml:space="preserve"> in </w:t>
      </w:r>
      <w:proofErr w:type="spellStart"/>
      <w:r w:rsidRPr="00F23066">
        <w:rPr>
          <w:rFonts w:ascii="Times New Roman" w:hAnsi="Times New Roman" w:cs="Times New Roman"/>
          <w:lang w:val="pl-PL"/>
        </w:rPr>
        <w:t>both</w:t>
      </w:r>
      <w:proofErr w:type="spellEnd"/>
      <w:r w:rsidRPr="00F23066">
        <w:rPr>
          <w:rFonts w:ascii="Times New Roman" w:hAnsi="Times New Roman" w:cs="Times New Roman"/>
          <w:lang w:val="pl-PL"/>
        </w:rPr>
        <w:t xml:space="preserve"> hip </w:t>
      </w:r>
      <w:proofErr w:type="spellStart"/>
      <w:r w:rsidRPr="00F23066">
        <w:rPr>
          <w:rFonts w:ascii="Times New Roman" w:hAnsi="Times New Roman" w:cs="Times New Roman"/>
          <w:lang w:val="pl-PL"/>
        </w:rPr>
        <w:t>joints</w:t>
      </w:r>
      <w:proofErr w:type="spellEnd"/>
      <w:r w:rsidRPr="00F23066">
        <w:rPr>
          <w:rFonts w:ascii="Times New Roman" w:hAnsi="Times New Roman" w:cs="Times New Roman"/>
          <w:lang w:val="pl-PL"/>
        </w:rPr>
        <w:t xml:space="preserve"> </w:t>
      </w:r>
      <w:proofErr w:type="spellStart"/>
      <w:r w:rsidRPr="00F23066">
        <w:rPr>
          <w:rFonts w:ascii="Times New Roman" w:hAnsi="Times New Roman" w:cs="Times New Roman"/>
          <w:lang w:val="pl-PL"/>
        </w:rPr>
        <w:t>flexion</w:t>
      </w:r>
      <w:proofErr w:type="spellEnd"/>
      <w:r w:rsidRPr="00F23066">
        <w:rPr>
          <w:rFonts w:ascii="Times New Roman" w:hAnsi="Times New Roman" w:cs="Times New Roman"/>
          <w:lang w:val="pl-PL"/>
        </w:rPr>
        <w:t xml:space="preserve"> ROM (p=0.000089).</w:t>
      </w:r>
    </w:p>
    <w:p w14:paraId="58D6FEFD" w14:textId="77777777" w:rsidR="008A0F28" w:rsidRPr="00F23066" w:rsidRDefault="00C8665A" w:rsidP="00B23777">
      <w:pPr>
        <w:autoSpaceDE w:val="0"/>
        <w:autoSpaceDN w:val="0"/>
        <w:adjustRightInd w:val="0"/>
        <w:spacing w:line="360" w:lineRule="auto"/>
        <w:jc w:val="both"/>
        <w:rPr>
          <w:rFonts w:ascii="Times New Roman" w:hAnsi="Times New Roman" w:cs="Times New Roman"/>
          <w:lang w:val="pl-PL"/>
        </w:rPr>
      </w:pPr>
      <w:r w:rsidRPr="00F23066">
        <w:rPr>
          <w:rFonts w:ascii="Times New Roman" w:hAnsi="Times New Roman" w:cs="Times New Roman"/>
          <w:b/>
          <w:bCs/>
        </w:rPr>
        <w:t xml:space="preserve">Conclusions: </w:t>
      </w:r>
      <w:r w:rsidR="008A0F28" w:rsidRPr="00F23066">
        <w:rPr>
          <w:rFonts w:ascii="Times New Roman" w:hAnsi="Times New Roman" w:cs="Times New Roman"/>
          <w:lang w:val="pl-PL"/>
        </w:rPr>
        <w:t xml:space="preserve">Rolling of the </w:t>
      </w:r>
      <w:proofErr w:type="spellStart"/>
      <w:r w:rsidR="008A0F28" w:rsidRPr="00F23066">
        <w:rPr>
          <w:rFonts w:ascii="Times New Roman" w:hAnsi="Times New Roman" w:cs="Times New Roman"/>
          <w:lang w:val="pl-PL"/>
        </w:rPr>
        <w:t>hamstrings</w:t>
      </w:r>
      <w:proofErr w:type="spellEnd"/>
      <w:r w:rsidR="008A0F28" w:rsidRPr="00F23066">
        <w:rPr>
          <w:rFonts w:ascii="Times New Roman" w:hAnsi="Times New Roman" w:cs="Times New Roman"/>
          <w:lang w:val="pl-PL"/>
        </w:rPr>
        <w:t xml:space="preserve"> and </w:t>
      </w:r>
      <w:proofErr w:type="spellStart"/>
      <w:r w:rsidR="008A0F28" w:rsidRPr="00F23066">
        <w:rPr>
          <w:rFonts w:ascii="Times New Roman" w:hAnsi="Times New Roman" w:cs="Times New Roman"/>
          <w:lang w:val="pl-PL"/>
        </w:rPr>
        <w:t>calf</w:t>
      </w:r>
      <w:proofErr w:type="spellEnd"/>
      <w:r w:rsidR="008A0F28" w:rsidRPr="00F23066">
        <w:rPr>
          <w:rFonts w:ascii="Times New Roman" w:hAnsi="Times New Roman" w:cs="Times New Roman"/>
          <w:lang w:val="pl-PL"/>
        </w:rPr>
        <w:t xml:space="preserve"> </w:t>
      </w:r>
      <w:proofErr w:type="spellStart"/>
      <w:r w:rsidR="008A0F28" w:rsidRPr="00F23066">
        <w:rPr>
          <w:rFonts w:ascii="Times New Roman" w:hAnsi="Times New Roman" w:cs="Times New Roman"/>
          <w:lang w:val="pl-PL"/>
        </w:rPr>
        <w:t>muscles</w:t>
      </w:r>
      <w:proofErr w:type="spellEnd"/>
      <w:r w:rsidR="008A0F28" w:rsidRPr="00F23066">
        <w:rPr>
          <w:rFonts w:ascii="Times New Roman" w:hAnsi="Times New Roman" w:cs="Times New Roman"/>
          <w:lang w:val="pl-PL"/>
        </w:rPr>
        <w:t xml:space="preserve"> </w:t>
      </w:r>
      <w:proofErr w:type="spellStart"/>
      <w:r w:rsidR="008A0F28" w:rsidRPr="00F23066">
        <w:rPr>
          <w:rFonts w:ascii="Times New Roman" w:hAnsi="Times New Roman" w:cs="Times New Roman"/>
          <w:lang w:val="pl-PL"/>
        </w:rPr>
        <w:t>using</w:t>
      </w:r>
      <w:proofErr w:type="spellEnd"/>
      <w:r w:rsidR="008A0F28" w:rsidRPr="00F23066">
        <w:rPr>
          <w:rFonts w:ascii="Times New Roman" w:hAnsi="Times New Roman" w:cs="Times New Roman"/>
          <w:lang w:val="pl-PL"/>
        </w:rPr>
        <w:t xml:space="preserve"> the </w:t>
      </w:r>
      <w:proofErr w:type="spellStart"/>
      <w:r w:rsidR="008A0F28" w:rsidRPr="00F23066">
        <w:rPr>
          <w:rFonts w:ascii="Times New Roman" w:hAnsi="Times New Roman" w:cs="Times New Roman"/>
          <w:lang w:val="pl-PL"/>
        </w:rPr>
        <w:t>foam</w:t>
      </w:r>
      <w:proofErr w:type="spellEnd"/>
      <w:r w:rsidR="008A0F28" w:rsidRPr="00F23066">
        <w:rPr>
          <w:rFonts w:ascii="Times New Roman" w:hAnsi="Times New Roman" w:cs="Times New Roman"/>
          <w:lang w:val="pl-PL"/>
        </w:rPr>
        <w:t xml:space="preserve"> </w:t>
      </w:r>
      <w:proofErr w:type="spellStart"/>
      <w:r w:rsidR="008A0F28" w:rsidRPr="00F23066">
        <w:rPr>
          <w:rFonts w:ascii="Times New Roman" w:hAnsi="Times New Roman" w:cs="Times New Roman"/>
          <w:lang w:val="pl-PL"/>
        </w:rPr>
        <w:t>roller</w:t>
      </w:r>
      <w:proofErr w:type="spellEnd"/>
      <w:r w:rsidR="008A0F28" w:rsidRPr="00F23066">
        <w:rPr>
          <w:rFonts w:ascii="Times New Roman" w:hAnsi="Times New Roman" w:cs="Times New Roman"/>
          <w:lang w:val="pl-PL"/>
        </w:rPr>
        <w:t>,</w:t>
      </w:r>
    </w:p>
    <w:p w14:paraId="7AAD48D1" w14:textId="4B0121BA" w:rsidR="00C8665A" w:rsidRPr="00F23066" w:rsidRDefault="008A0F28" w:rsidP="00B23777">
      <w:pPr>
        <w:spacing w:line="360" w:lineRule="auto"/>
        <w:jc w:val="both"/>
        <w:rPr>
          <w:rFonts w:ascii="Times New Roman" w:hAnsi="Times New Roman" w:cs="Times New Roman"/>
        </w:rPr>
      </w:pPr>
      <w:proofErr w:type="spellStart"/>
      <w:r w:rsidRPr="00F23066">
        <w:rPr>
          <w:rFonts w:ascii="Times New Roman" w:hAnsi="Times New Roman" w:cs="Times New Roman"/>
          <w:lang w:val="pl-PL"/>
        </w:rPr>
        <w:t>significantly</w:t>
      </w:r>
      <w:proofErr w:type="spellEnd"/>
      <w:r w:rsidRPr="00F23066">
        <w:rPr>
          <w:rFonts w:ascii="Times New Roman" w:hAnsi="Times New Roman" w:cs="Times New Roman"/>
          <w:lang w:val="pl-PL"/>
        </w:rPr>
        <w:t xml:space="preserve"> </w:t>
      </w:r>
      <w:proofErr w:type="spellStart"/>
      <w:r w:rsidRPr="00F23066">
        <w:rPr>
          <w:rFonts w:ascii="Times New Roman" w:hAnsi="Times New Roman" w:cs="Times New Roman"/>
          <w:lang w:val="pl-PL"/>
        </w:rPr>
        <w:t>affects</w:t>
      </w:r>
      <w:proofErr w:type="spellEnd"/>
      <w:r w:rsidRPr="00F23066">
        <w:rPr>
          <w:rFonts w:ascii="Times New Roman" w:hAnsi="Times New Roman" w:cs="Times New Roman"/>
          <w:lang w:val="pl-PL"/>
        </w:rPr>
        <w:t xml:space="preserve"> ROM in the hip and </w:t>
      </w:r>
      <w:proofErr w:type="spellStart"/>
      <w:r w:rsidRPr="00F23066">
        <w:rPr>
          <w:rFonts w:ascii="Times New Roman" w:hAnsi="Times New Roman" w:cs="Times New Roman"/>
          <w:lang w:val="pl-PL"/>
        </w:rPr>
        <w:t>ankle</w:t>
      </w:r>
      <w:proofErr w:type="spellEnd"/>
      <w:r w:rsidRPr="00F23066">
        <w:rPr>
          <w:rFonts w:ascii="Times New Roman" w:hAnsi="Times New Roman" w:cs="Times New Roman"/>
          <w:lang w:val="pl-PL"/>
        </w:rPr>
        <w:t xml:space="preserve"> </w:t>
      </w:r>
      <w:proofErr w:type="spellStart"/>
      <w:r w:rsidRPr="00F23066">
        <w:rPr>
          <w:rFonts w:ascii="Times New Roman" w:hAnsi="Times New Roman" w:cs="Times New Roman"/>
          <w:lang w:val="pl-PL"/>
        </w:rPr>
        <w:t>joints</w:t>
      </w:r>
      <w:proofErr w:type="spellEnd"/>
      <w:r w:rsidRPr="00F23066">
        <w:rPr>
          <w:rFonts w:ascii="Times New Roman" w:hAnsi="Times New Roman" w:cs="Times New Roman"/>
          <w:lang w:val="pl-PL"/>
        </w:rPr>
        <w:t>.</w:t>
      </w:r>
    </w:p>
    <w:p w14:paraId="64B33485" w14:textId="77777777" w:rsidR="00E604DB" w:rsidRPr="00F23066" w:rsidRDefault="00E604DB" w:rsidP="00C511BE">
      <w:pPr>
        <w:spacing w:line="360" w:lineRule="auto"/>
        <w:jc w:val="both"/>
        <w:rPr>
          <w:rFonts w:ascii="Times New Roman" w:hAnsi="Times New Roman" w:cs="Times New Roman"/>
        </w:rPr>
      </w:pPr>
    </w:p>
    <w:p w14:paraId="26931148" w14:textId="77777777" w:rsidR="00E604DB" w:rsidRPr="00F23066" w:rsidRDefault="00E604DB" w:rsidP="00C511BE">
      <w:pPr>
        <w:spacing w:line="360" w:lineRule="auto"/>
        <w:jc w:val="both"/>
        <w:rPr>
          <w:rFonts w:ascii="Times New Roman" w:hAnsi="Times New Roman" w:cs="Times New Roman"/>
        </w:rPr>
      </w:pPr>
    </w:p>
    <w:p w14:paraId="2C6AB623" w14:textId="77777777" w:rsidR="00E604DB" w:rsidRPr="00F23066" w:rsidRDefault="00E604DB" w:rsidP="00C511BE">
      <w:pPr>
        <w:spacing w:line="360" w:lineRule="auto"/>
        <w:jc w:val="both"/>
        <w:rPr>
          <w:rFonts w:ascii="Times New Roman" w:hAnsi="Times New Roman" w:cs="Times New Roman"/>
        </w:rPr>
      </w:pPr>
    </w:p>
    <w:p w14:paraId="243CB9AE" w14:textId="77777777" w:rsidR="00E604DB" w:rsidRPr="00F23066" w:rsidRDefault="00E604DB" w:rsidP="00C511BE">
      <w:pPr>
        <w:spacing w:line="360" w:lineRule="auto"/>
        <w:jc w:val="both"/>
        <w:rPr>
          <w:rFonts w:ascii="Times New Roman" w:hAnsi="Times New Roman" w:cs="Times New Roman"/>
        </w:rPr>
      </w:pPr>
    </w:p>
    <w:p w14:paraId="156A6D9D" w14:textId="3D09F54B" w:rsidR="00EE4B68" w:rsidRPr="00F23066" w:rsidRDefault="00697617" w:rsidP="00C511BE">
      <w:pPr>
        <w:spacing w:line="360" w:lineRule="auto"/>
        <w:jc w:val="both"/>
        <w:rPr>
          <w:rFonts w:ascii="Times New Roman" w:hAnsi="Times New Roman" w:cs="Times New Roman"/>
        </w:rPr>
      </w:pPr>
      <w:r w:rsidRPr="00F23066">
        <w:rPr>
          <w:rFonts w:ascii="Times New Roman" w:hAnsi="Times New Roman" w:cs="Times New Roman"/>
          <w:b/>
        </w:rPr>
        <w:t>Key words</w:t>
      </w:r>
      <w:r w:rsidRPr="00F23066">
        <w:rPr>
          <w:rFonts w:ascii="Times New Roman" w:hAnsi="Times New Roman" w:cs="Times New Roman"/>
        </w:rPr>
        <w:t xml:space="preserve">: </w:t>
      </w:r>
      <w:proofErr w:type="spellStart"/>
      <w:r w:rsidR="00220A1E" w:rsidRPr="00F23066">
        <w:rPr>
          <w:rFonts w:ascii="Times New Roman" w:hAnsi="Times New Roman" w:cs="Times New Roman"/>
          <w:lang w:val="pl-PL"/>
        </w:rPr>
        <w:t>foam</w:t>
      </w:r>
      <w:proofErr w:type="spellEnd"/>
      <w:r w:rsidR="00220A1E" w:rsidRPr="00F23066">
        <w:rPr>
          <w:rFonts w:ascii="Times New Roman" w:hAnsi="Times New Roman" w:cs="Times New Roman"/>
          <w:lang w:val="pl-PL"/>
        </w:rPr>
        <w:t xml:space="preserve"> rolling, </w:t>
      </w:r>
      <w:proofErr w:type="spellStart"/>
      <w:r w:rsidR="00220A1E" w:rsidRPr="00F23066">
        <w:rPr>
          <w:rFonts w:ascii="Times New Roman" w:hAnsi="Times New Roman" w:cs="Times New Roman"/>
          <w:lang w:val="pl-PL"/>
        </w:rPr>
        <w:t>muscle</w:t>
      </w:r>
      <w:proofErr w:type="spellEnd"/>
      <w:r w:rsidR="00220A1E" w:rsidRPr="00F23066">
        <w:rPr>
          <w:rFonts w:ascii="Times New Roman" w:hAnsi="Times New Roman" w:cs="Times New Roman"/>
          <w:lang w:val="pl-PL"/>
        </w:rPr>
        <w:t xml:space="preserve"> </w:t>
      </w:r>
      <w:proofErr w:type="spellStart"/>
      <w:r w:rsidR="00220A1E" w:rsidRPr="00F23066">
        <w:rPr>
          <w:rFonts w:ascii="Times New Roman" w:hAnsi="Times New Roman" w:cs="Times New Roman"/>
          <w:lang w:val="pl-PL"/>
        </w:rPr>
        <w:t>flexibility</w:t>
      </w:r>
      <w:proofErr w:type="spellEnd"/>
      <w:r w:rsidR="00220A1E" w:rsidRPr="00F23066">
        <w:rPr>
          <w:rFonts w:ascii="Times New Roman" w:hAnsi="Times New Roman" w:cs="Times New Roman"/>
          <w:lang w:val="pl-PL"/>
        </w:rPr>
        <w:t xml:space="preserve">, hip joint, </w:t>
      </w:r>
      <w:proofErr w:type="spellStart"/>
      <w:r w:rsidR="00220A1E" w:rsidRPr="00F23066">
        <w:rPr>
          <w:rFonts w:ascii="Times New Roman" w:hAnsi="Times New Roman" w:cs="Times New Roman"/>
          <w:lang w:val="pl-PL"/>
        </w:rPr>
        <w:t>ankle</w:t>
      </w:r>
      <w:proofErr w:type="spellEnd"/>
      <w:r w:rsidR="00220A1E" w:rsidRPr="00F23066">
        <w:rPr>
          <w:rFonts w:ascii="Times New Roman" w:hAnsi="Times New Roman" w:cs="Times New Roman"/>
          <w:lang w:val="pl-PL"/>
        </w:rPr>
        <w:t xml:space="preserve"> joint, </w:t>
      </w:r>
      <w:proofErr w:type="spellStart"/>
      <w:r w:rsidR="00220A1E" w:rsidRPr="00F23066">
        <w:rPr>
          <w:rFonts w:ascii="Times New Roman" w:hAnsi="Times New Roman" w:cs="Times New Roman"/>
          <w:lang w:val="pl-PL"/>
        </w:rPr>
        <w:t>hamstrings</w:t>
      </w:r>
      <w:proofErr w:type="spellEnd"/>
      <w:r w:rsidR="00EE4B68" w:rsidRPr="00F23066">
        <w:rPr>
          <w:rFonts w:ascii="Times New Roman" w:hAnsi="Times New Roman" w:cs="Times New Roman"/>
        </w:rPr>
        <w:br w:type="page"/>
      </w:r>
    </w:p>
    <w:p w14:paraId="26801369" w14:textId="3C912327" w:rsidR="008E24DF" w:rsidRPr="00F23066" w:rsidRDefault="008E6DBB" w:rsidP="00C511BE">
      <w:pPr>
        <w:spacing w:line="360" w:lineRule="auto"/>
        <w:jc w:val="both"/>
        <w:rPr>
          <w:rFonts w:ascii="Times New Roman" w:hAnsi="Times New Roman" w:cs="Times New Roman"/>
          <w:b/>
          <w:sz w:val="28"/>
          <w:szCs w:val="28"/>
        </w:rPr>
      </w:pPr>
      <w:r w:rsidRPr="00F23066">
        <w:rPr>
          <w:rFonts w:ascii="Times New Roman" w:hAnsi="Times New Roman" w:cs="Times New Roman"/>
          <w:b/>
          <w:sz w:val="28"/>
          <w:szCs w:val="28"/>
        </w:rPr>
        <w:lastRenderedPageBreak/>
        <w:t>Introduction</w:t>
      </w:r>
    </w:p>
    <w:p w14:paraId="66F23EBE" w14:textId="3D94C533" w:rsidR="009D6A95" w:rsidRPr="00F23066" w:rsidRDefault="00CB0190" w:rsidP="00C511BE">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ab/>
      </w:r>
      <w:r w:rsidR="009D6A95" w:rsidRPr="00F23066">
        <w:rPr>
          <w:rFonts w:ascii="Times New Roman" w:hAnsi="Times New Roman" w:cs="Times New Roman"/>
        </w:rPr>
        <w:t>Dysfunctions of muscles biomechanics are common element accompanying the majority of musculoskeletal disorders. Regardless of original cause of pathology, pain occurrence is always linked with defensive reaction in form of increased muscle tension. Persistence of excessive muscle tone leads in short time to the shortening of muscle filaments thus to decrease in tissue elasticity what, negatively affects function of particular muscle groups. Prolonged muscle dysfunction may lead to irreversible loss of its elasticity. Consecutively, imbalance of antagonistic muscle groups may cause pathological postural and locomotor stereotypes [1].</w:t>
      </w:r>
    </w:p>
    <w:p w14:paraId="0E4ECEAB" w14:textId="29BAB68E" w:rsidR="009D6A95" w:rsidRPr="00F23066" w:rsidRDefault="009D6A95" w:rsidP="00C511BE">
      <w:pPr>
        <w:autoSpaceDE w:val="0"/>
        <w:autoSpaceDN w:val="0"/>
        <w:adjustRightInd w:val="0"/>
        <w:spacing w:line="360" w:lineRule="auto"/>
        <w:jc w:val="both"/>
        <w:rPr>
          <w:rFonts w:ascii="Times New Roman" w:hAnsi="Times New Roman" w:cs="Times New Roman"/>
        </w:rPr>
      </w:pPr>
      <w:r w:rsidRPr="00F23066">
        <w:rPr>
          <w:rFonts w:ascii="Times New Roman" w:hAnsi="Times New Roman" w:cs="Times New Roman"/>
        </w:rPr>
        <w:tab/>
        <w:t>One of possible procedures in prevention and treatment of contractive tissue dysfunctions is myofascial release (MR). There are various techniques of MR like e.g. deep tissue massage, deep friction massage or FDM (</w:t>
      </w:r>
      <w:r w:rsidRPr="00F23066">
        <w:rPr>
          <w:rFonts w:ascii="Times New Roman" w:hAnsi="Times New Roman" w:cs="Times New Roman"/>
          <w:i/>
          <w:iCs/>
        </w:rPr>
        <w:t>Fascial Distortion Model</w:t>
      </w:r>
      <w:r w:rsidRPr="00F23066">
        <w:rPr>
          <w:rFonts w:ascii="Times New Roman" w:hAnsi="Times New Roman" w:cs="Times New Roman"/>
        </w:rPr>
        <w:t xml:space="preserve">). One of MR method, in form of auto-massage performed with special tool - foam roller, is myofascial release by muscle foam rolling. Self-Myofascial Release (SMR) with roller may improve fascia elasticity </w:t>
      </w:r>
      <w:proofErr w:type="spellStart"/>
      <w:r w:rsidRPr="00F23066">
        <w:rPr>
          <w:rFonts w:ascii="Times New Roman" w:hAnsi="Times New Roman" w:cs="Times New Roman"/>
        </w:rPr>
        <w:t>i.a.</w:t>
      </w:r>
      <w:proofErr w:type="spellEnd"/>
      <w:r w:rsidRPr="00F23066">
        <w:rPr>
          <w:rFonts w:ascii="Times New Roman" w:hAnsi="Times New Roman" w:cs="Times New Roman"/>
        </w:rPr>
        <w:t xml:space="preserve"> by increase in its hydration [2]. Additionally, local tissue stimulation by roller pressure may be impulse to activation or inhibition of fascia proprioceptors localized in deeper tissue layers. The use of foam rollers enables local stimulation of tissue with force and effects that are comparable to manually assisted MR [3].</w:t>
      </w:r>
    </w:p>
    <w:p w14:paraId="005B3909" w14:textId="77777777" w:rsidR="009D6A95" w:rsidRPr="00F23066" w:rsidRDefault="009D6A95" w:rsidP="00C511BE">
      <w:pPr>
        <w:autoSpaceDE w:val="0"/>
        <w:autoSpaceDN w:val="0"/>
        <w:adjustRightInd w:val="0"/>
        <w:spacing w:line="360" w:lineRule="auto"/>
        <w:jc w:val="both"/>
        <w:rPr>
          <w:rFonts w:ascii="Times New Roman" w:hAnsi="Times New Roman" w:cs="Times New Roman"/>
        </w:rPr>
      </w:pPr>
      <w:r w:rsidRPr="00F23066">
        <w:rPr>
          <w:rFonts w:ascii="Times New Roman" w:hAnsi="Times New Roman" w:cs="Times New Roman"/>
        </w:rPr>
        <w:tab/>
        <w:t>It is assumed that self-myofascial release provides effects similar to sport massage – decreases muscle tone, improves blood supply and thus provides better tissue nutrition. Mobilization of deep tissues also helps to break the adhesions between fascia layers [4].</w:t>
      </w:r>
    </w:p>
    <w:p w14:paraId="46A7C99D" w14:textId="4C3EE481" w:rsidR="009D6A95" w:rsidRPr="00F23066" w:rsidRDefault="009D6A95" w:rsidP="00C511BE">
      <w:pPr>
        <w:autoSpaceDE w:val="0"/>
        <w:autoSpaceDN w:val="0"/>
        <w:adjustRightInd w:val="0"/>
        <w:spacing w:line="360" w:lineRule="auto"/>
        <w:jc w:val="both"/>
        <w:rPr>
          <w:rFonts w:ascii="Times New Roman" w:hAnsi="Times New Roman" w:cs="Times New Roman"/>
        </w:rPr>
      </w:pPr>
      <w:r w:rsidRPr="00F23066">
        <w:rPr>
          <w:rFonts w:ascii="Times New Roman" w:hAnsi="Times New Roman" w:cs="Times New Roman"/>
        </w:rPr>
        <w:tab/>
        <w:t xml:space="preserve">Irrespective of type and intensity of practiced physical activity, the most commonly expected effects of foam rolling are: improve in muscles elasticity, </w:t>
      </w:r>
      <w:r w:rsidR="009237EE" w:rsidRPr="00F23066">
        <w:rPr>
          <w:rFonts w:ascii="Times New Roman" w:hAnsi="Times New Roman" w:cs="Times New Roman"/>
        </w:rPr>
        <w:t>post training</w:t>
      </w:r>
      <w:r w:rsidRPr="00F23066">
        <w:rPr>
          <w:rFonts w:ascii="Times New Roman" w:hAnsi="Times New Roman" w:cs="Times New Roman"/>
        </w:rPr>
        <w:t xml:space="preserve"> regeneration, increase of joints range of motion, improvement of muscle endurance and efficiency, limitation of delayed onset muscle soreness (DOMS), reduction of myofascial tension, release of trigger points, improvement in </w:t>
      </w:r>
      <w:proofErr w:type="spellStart"/>
      <w:r w:rsidRPr="00F23066">
        <w:rPr>
          <w:rFonts w:ascii="Times New Roman" w:hAnsi="Times New Roman" w:cs="Times New Roman"/>
        </w:rPr>
        <w:t>sensomotoric</w:t>
      </w:r>
      <w:proofErr w:type="spellEnd"/>
      <w:r w:rsidRPr="00F23066">
        <w:rPr>
          <w:rFonts w:ascii="Times New Roman" w:hAnsi="Times New Roman" w:cs="Times New Roman"/>
        </w:rPr>
        <w:t xml:space="preserve"> functions, coordination and proprioception, increase of blood supply and hydration in rolled tissues [4-6]. </w:t>
      </w:r>
      <w:r w:rsidR="00B23777">
        <w:rPr>
          <w:rFonts w:ascii="Times New Roman" w:hAnsi="Times New Roman" w:cs="Times New Roman"/>
        </w:rPr>
        <w:tab/>
      </w:r>
      <w:r w:rsidRPr="00F23066">
        <w:rPr>
          <w:rFonts w:ascii="Times New Roman" w:hAnsi="Times New Roman" w:cs="Times New Roman"/>
        </w:rPr>
        <w:br/>
      </w:r>
      <w:r w:rsidRPr="00F23066">
        <w:rPr>
          <w:rFonts w:ascii="Times New Roman" w:hAnsi="Times New Roman" w:cs="Times New Roman"/>
        </w:rPr>
        <w:tab/>
        <w:t xml:space="preserve">Contraindications to foam rolling are: skin over sensitiveness and dysesthesia, fever, acute inflammation, infections of body part to be rolled and/or general infections, </w:t>
      </w:r>
      <w:r w:rsidRPr="00F23066">
        <w:rPr>
          <w:rFonts w:ascii="Times New Roman" w:hAnsi="Times New Roman" w:cs="Times New Roman"/>
        </w:rPr>
        <w:lastRenderedPageBreak/>
        <w:t>bone fractures, neoplasms, aneurysms, vein thrombosis, advanced diabetes, direct or close proximity of wounded tissue, places of recent surgery, osteoporosis [7].</w:t>
      </w:r>
    </w:p>
    <w:p w14:paraId="2DEE607B" w14:textId="77777777" w:rsidR="009D6A95" w:rsidRPr="00F23066" w:rsidRDefault="009D6A95" w:rsidP="00C511BE">
      <w:pPr>
        <w:autoSpaceDE w:val="0"/>
        <w:autoSpaceDN w:val="0"/>
        <w:adjustRightInd w:val="0"/>
        <w:spacing w:line="360" w:lineRule="auto"/>
        <w:jc w:val="both"/>
        <w:rPr>
          <w:rFonts w:ascii="Times New Roman" w:hAnsi="Times New Roman" w:cs="Times New Roman"/>
        </w:rPr>
      </w:pPr>
      <w:r w:rsidRPr="00F23066">
        <w:rPr>
          <w:rFonts w:ascii="Times New Roman" w:hAnsi="Times New Roman" w:cs="Times New Roman"/>
        </w:rPr>
        <w:tab/>
        <w:t>The aim of the following study was to examine whether the series of rolling sessions with foam roller can improve the flexibility of hamstrings and calf muscles.</w:t>
      </w:r>
    </w:p>
    <w:p w14:paraId="40111BFB" w14:textId="1CAC8BF3" w:rsidR="008E6DBB" w:rsidRPr="00F23066" w:rsidRDefault="001F272E" w:rsidP="00C511BE">
      <w:pPr>
        <w:spacing w:line="360" w:lineRule="auto"/>
        <w:jc w:val="both"/>
        <w:rPr>
          <w:rFonts w:ascii="Times New Roman" w:hAnsi="Times New Roman" w:cs="Times New Roman"/>
          <w:b/>
          <w:sz w:val="28"/>
          <w:szCs w:val="28"/>
        </w:rPr>
      </w:pPr>
      <w:r w:rsidRPr="00F23066">
        <w:rPr>
          <w:rFonts w:ascii="Times New Roman" w:hAnsi="Times New Roman" w:cs="Times New Roman"/>
          <w:b/>
          <w:sz w:val="28"/>
          <w:szCs w:val="28"/>
        </w:rPr>
        <w:t>M</w:t>
      </w:r>
      <w:r w:rsidR="008E6DBB" w:rsidRPr="00F23066">
        <w:rPr>
          <w:rFonts w:ascii="Times New Roman" w:hAnsi="Times New Roman" w:cs="Times New Roman"/>
          <w:b/>
          <w:sz w:val="28"/>
          <w:szCs w:val="28"/>
        </w:rPr>
        <w:t>ethods</w:t>
      </w:r>
    </w:p>
    <w:p w14:paraId="6B6B3F5A" w14:textId="1FCE82FB" w:rsidR="00171D8D" w:rsidRPr="00F23066" w:rsidRDefault="00F10C1B" w:rsidP="00C511BE">
      <w:pPr>
        <w:spacing w:line="360" w:lineRule="auto"/>
        <w:jc w:val="both"/>
        <w:rPr>
          <w:rFonts w:ascii="Times New Roman" w:hAnsi="Times New Roman" w:cs="Times New Roman"/>
          <w:b/>
          <w:i/>
        </w:rPr>
      </w:pPr>
      <w:r w:rsidRPr="00F23066">
        <w:rPr>
          <w:rFonts w:ascii="Times New Roman" w:hAnsi="Times New Roman" w:cs="Times New Roman"/>
          <w:b/>
          <w:i/>
        </w:rPr>
        <w:t>Participants</w:t>
      </w:r>
    </w:p>
    <w:p w14:paraId="2614CBB9" w14:textId="4D7D6134" w:rsidR="003875D7" w:rsidRPr="00F23066" w:rsidRDefault="00CB0190" w:rsidP="00C511BE">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ab/>
      </w:r>
      <w:r w:rsidR="003875D7" w:rsidRPr="00F23066">
        <w:rPr>
          <w:rFonts w:ascii="Times New Roman" w:hAnsi="Times New Roman" w:cs="Times New Roman"/>
        </w:rPr>
        <w:t xml:space="preserve">The study group consisted of 20 young women meanly aged 21,1 </w:t>
      </w:r>
      <w:proofErr w:type="spellStart"/>
      <w:r w:rsidR="003875D7" w:rsidRPr="00F23066">
        <w:rPr>
          <w:rFonts w:ascii="Times New Roman" w:hAnsi="Times New Roman" w:cs="Times New Roman"/>
        </w:rPr>
        <w:t>yrs</w:t>
      </w:r>
      <w:proofErr w:type="spellEnd"/>
      <w:r w:rsidR="003875D7" w:rsidRPr="00F23066">
        <w:rPr>
          <w:rFonts w:ascii="Times New Roman" w:hAnsi="Times New Roman" w:cs="Times New Roman"/>
        </w:rPr>
        <w:t>, mean height 169,8 cm and mean body mass 58,8 kg. Body mass values were found to be within normal range of body mass index (BMI) (Tab. 1).</w:t>
      </w:r>
    </w:p>
    <w:p w14:paraId="06D82E76" w14:textId="77777777" w:rsidR="003875D7" w:rsidRPr="00F23066" w:rsidRDefault="003875D7" w:rsidP="00C511BE">
      <w:pPr>
        <w:autoSpaceDE w:val="0"/>
        <w:autoSpaceDN w:val="0"/>
        <w:adjustRightInd w:val="0"/>
        <w:spacing w:line="360" w:lineRule="auto"/>
        <w:jc w:val="both"/>
        <w:rPr>
          <w:rFonts w:ascii="Times New Roman" w:hAnsi="Times New Roman" w:cs="Times New Roman"/>
        </w:rPr>
      </w:pPr>
      <w:r w:rsidRPr="00F23066">
        <w:rPr>
          <w:rFonts w:ascii="Times New Roman" w:hAnsi="Times New Roman" w:cs="Times New Roman"/>
        </w:rPr>
        <w:tab/>
        <w:t>All women who participated in this study, were not of exaggerated body musculature. None of studied subjects was practicing sport professionally or exercising regularly. None of examined women has any past diseases, traumas or anatomical dysfunction which may have any influence on the results of conducted experiment.</w:t>
      </w:r>
    </w:p>
    <w:p w14:paraId="6D51AA63" w14:textId="2E59468E" w:rsidR="00171D8D" w:rsidRPr="00F23066" w:rsidRDefault="00171D8D" w:rsidP="00C511BE">
      <w:pPr>
        <w:spacing w:line="360" w:lineRule="auto"/>
        <w:jc w:val="both"/>
        <w:rPr>
          <w:rFonts w:ascii="Times New Roman" w:hAnsi="Times New Roman" w:cs="Times New Roman"/>
          <w:b/>
          <w:i/>
        </w:rPr>
      </w:pPr>
      <w:r w:rsidRPr="00F23066">
        <w:rPr>
          <w:rFonts w:ascii="Times New Roman" w:hAnsi="Times New Roman" w:cs="Times New Roman"/>
          <w:b/>
          <w:i/>
        </w:rPr>
        <w:t>Design</w:t>
      </w:r>
      <w:r w:rsidR="00F10C1B" w:rsidRPr="00F23066">
        <w:rPr>
          <w:rFonts w:ascii="Times New Roman" w:hAnsi="Times New Roman" w:cs="Times New Roman"/>
          <w:b/>
          <w:i/>
        </w:rPr>
        <w:t xml:space="preserve"> and Procedures</w:t>
      </w:r>
    </w:p>
    <w:p w14:paraId="59612CA2" w14:textId="611ED668" w:rsidR="000338C0" w:rsidRPr="00F23066" w:rsidRDefault="00CB0190" w:rsidP="00C511BE">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ab/>
      </w:r>
      <w:r w:rsidR="000338C0" w:rsidRPr="00F23066">
        <w:rPr>
          <w:rFonts w:ascii="Times New Roman" w:hAnsi="Times New Roman" w:cs="Times New Roman"/>
        </w:rPr>
        <w:t>There is currently lack of evidence based guidelines for rolling by foam roller. The authors also didn’t find any research data that could be intrinsic advice for performing this type of modality. After analysis of available materials the author’s guidelines were set for this study [2,4].</w:t>
      </w:r>
    </w:p>
    <w:p w14:paraId="7FFA1B6A" w14:textId="4BDC0A3B" w:rsidR="000338C0" w:rsidRPr="00F23066" w:rsidRDefault="000338C0" w:rsidP="00C511BE">
      <w:pPr>
        <w:autoSpaceDE w:val="0"/>
        <w:autoSpaceDN w:val="0"/>
        <w:adjustRightInd w:val="0"/>
        <w:spacing w:line="360" w:lineRule="auto"/>
        <w:jc w:val="both"/>
        <w:rPr>
          <w:rFonts w:ascii="Times New Roman" w:hAnsi="Times New Roman" w:cs="Times New Roman"/>
        </w:rPr>
      </w:pPr>
      <w:r w:rsidRPr="00F23066">
        <w:rPr>
          <w:rFonts w:ascii="Times New Roman" w:hAnsi="Times New Roman" w:cs="Times New Roman"/>
        </w:rPr>
        <w:tab/>
        <w:t>Examined women underwent seven sessions of rolling performed daily, mostly in morning or evening hours. The foam roller of medium hardness and even surface, 30 cm length and 15 cm of diameter was used.</w:t>
      </w:r>
    </w:p>
    <w:p w14:paraId="02C5B8C9" w14:textId="0474F367" w:rsidR="000338C0" w:rsidRPr="00F23066" w:rsidRDefault="000338C0" w:rsidP="00C511BE">
      <w:pPr>
        <w:autoSpaceDE w:val="0"/>
        <w:autoSpaceDN w:val="0"/>
        <w:adjustRightInd w:val="0"/>
        <w:spacing w:line="360" w:lineRule="auto"/>
        <w:jc w:val="both"/>
        <w:rPr>
          <w:rFonts w:ascii="Times New Roman" w:hAnsi="Times New Roman" w:cs="Times New Roman"/>
        </w:rPr>
      </w:pPr>
      <w:r w:rsidRPr="00F23066">
        <w:rPr>
          <w:rFonts w:ascii="Times New Roman" w:hAnsi="Times New Roman" w:cs="Times New Roman"/>
        </w:rPr>
        <w:tab/>
        <w:t xml:space="preserve">Each session started with rolling of triceps </w:t>
      </w:r>
      <w:proofErr w:type="spellStart"/>
      <w:r w:rsidRPr="00F23066">
        <w:rPr>
          <w:rFonts w:ascii="Times New Roman" w:hAnsi="Times New Roman" w:cs="Times New Roman"/>
        </w:rPr>
        <w:t>surae</w:t>
      </w:r>
      <w:proofErr w:type="spellEnd"/>
      <w:r w:rsidRPr="00F23066">
        <w:rPr>
          <w:rFonts w:ascii="Times New Roman" w:hAnsi="Times New Roman" w:cs="Times New Roman"/>
        </w:rPr>
        <w:t xml:space="preserve"> m. going from calcaneal (Achilles) tendon to popliteal fossa and then backwards. The exercised person was in back supported position with one lower limb placed on roller and the other placed on the floor with knee and hip bent. Both upper limbs were also placed on the floor what facilitated pushing off and thus made rolling easier.</w:t>
      </w:r>
    </w:p>
    <w:p w14:paraId="764E9F7A" w14:textId="7595F7C7" w:rsidR="000338C0" w:rsidRPr="00F23066" w:rsidRDefault="000338C0" w:rsidP="00C511BE">
      <w:pPr>
        <w:autoSpaceDE w:val="0"/>
        <w:autoSpaceDN w:val="0"/>
        <w:adjustRightInd w:val="0"/>
        <w:spacing w:line="360" w:lineRule="auto"/>
        <w:jc w:val="both"/>
        <w:rPr>
          <w:rFonts w:ascii="Times New Roman" w:hAnsi="Times New Roman" w:cs="Times New Roman"/>
        </w:rPr>
      </w:pPr>
      <w:r w:rsidRPr="00F23066">
        <w:rPr>
          <w:rFonts w:ascii="Times New Roman" w:hAnsi="Times New Roman" w:cs="Times New Roman"/>
        </w:rPr>
        <w:tab/>
        <w:t xml:space="preserve">Rolling was performed 4 times (8 rolling movements for particular muscle group), with slow pace (not faster than 80 cm per minute), uniformly without stopping. After rolling of triceps </w:t>
      </w:r>
      <w:proofErr w:type="spellStart"/>
      <w:r w:rsidRPr="00F23066">
        <w:rPr>
          <w:rFonts w:ascii="Times New Roman" w:hAnsi="Times New Roman" w:cs="Times New Roman"/>
        </w:rPr>
        <w:t>surae</w:t>
      </w:r>
      <w:proofErr w:type="spellEnd"/>
      <w:r w:rsidRPr="00F23066">
        <w:rPr>
          <w:rFonts w:ascii="Times New Roman" w:hAnsi="Times New Roman" w:cs="Times New Roman"/>
        </w:rPr>
        <w:t xml:space="preserve"> m. the procedure was applied for hamstrings – starting from distal attachments proximally, then distally from </w:t>
      </w:r>
      <w:proofErr w:type="spellStart"/>
      <w:r w:rsidRPr="00F23066">
        <w:rPr>
          <w:rFonts w:ascii="Times New Roman" w:hAnsi="Times New Roman" w:cs="Times New Roman"/>
        </w:rPr>
        <w:t>ischiadic</w:t>
      </w:r>
      <w:proofErr w:type="spellEnd"/>
      <w:r w:rsidRPr="00F23066">
        <w:rPr>
          <w:rFonts w:ascii="Times New Roman" w:hAnsi="Times New Roman" w:cs="Times New Roman"/>
        </w:rPr>
        <w:t xml:space="preserve"> tuber, omitting popliteal fossa. Both lower limbs were rolled separately as only in that condition all body weight was properly focused on rolled muscle group.</w:t>
      </w:r>
    </w:p>
    <w:p w14:paraId="41490ED2" w14:textId="77777777" w:rsidR="000338C0" w:rsidRPr="00F23066" w:rsidRDefault="000338C0" w:rsidP="00C511BE">
      <w:pPr>
        <w:autoSpaceDE w:val="0"/>
        <w:autoSpaceDN w:val="0"/>
        <w:adjustRightInd w:val="0"/>
        <w:spacing w:line="360" w:lineRule="auto"/>
        <w:jc w:val="both"/>
        <w:rPr>
          <w:rFonts w:ascii="Times New Roman" w:hAnsi="Times New Roman" w:cs="Times New Roman"/>
        </w:rPr>
      </w:pPr>
      <w:r w:rsidRPr="00F23066">
        <w:rPr>
          <w:rFonts w:ascii="Times New Roman" w:hAnsi="Times New Roman" w:cs="Times New Roman"/>
        </w:rPr>
        <w:lastRenderedPageBreak/>
        <w:tab/>
        <w:t>Before and after each session, in order to assess changes in elasticity of hamstrings and calf muscles, measurement of hip flexion and ankle joint dorsiflexion were carried out with 18 cm goniometer. Starting position to hip flexion measurement – lying supine with both legs straightened. The axis of goniometer was set on greater trochanter of hip bone (according</w:t>
      </w:r>
    </w:p>
    <w:p w14:paraId="2ACA76AA" w14:textId="0A4683C3" w:rsidR="000338C0" w:rsidRPr="00F23066" w:rsidRDefault="000338C0" w:rsidP="00C511BE">
      <w:pPr>
        <w:autoSpaceDE w:val="0"/>
        <w:autoSpaceDN w:val="0"/>
        <w:adjustRightInd w:val="0"/>
        <w:spacing w:line="360" w:lineRule="auto"/>
        <w:jc w:val="both"/>
        <w:rPr>
          <w:rFonts w:ascii="Times New Roman" w:hAnsi="Times New Roman" w:cs="Times New Roman"/>
        </w:rPr>
      </w:pPr>
      <w:r w:rsidRPr="00F23066">
        <w:rPr>
          <w:rFonts w:ascii="Times New Roman" w:hAnsi="Times New Roman" w:cs="Times New Roman"/>
        </w:rPr>
        <w:t>to transverse axis of hip joint), fixed arm along the trunk and parallel to the ground, mobile arm placed along the thigh was pointing at fibular head. The examined person was performing active hip flexion (sagittal plane) with straightened knee joint (stretching of hamstrings) and with slight plantar flexion in ankle joint (no stretching of calf muscles) while the mobile arm of goniometer was tracing the limb. The measurement was conducted for both lower limbs using the same body marks.</w:t>
      </w:r>
    </w:p>
    <w:p w14:paraId="34373292" w14:textId="03CB8445" w:rsidR="000338C0" w:rsidRPr="00F23066" w:rsidRDefault="000338C0" w:rsidP="00C511BE">
      <w:pPr>
        <w:autoSpaceDE w:val="0"/>
        <w:autoSpaceDN w:val="0"/>
        <w:adjustRightInd w:val="0"/>
        <w:spacing w:line="360" w:lineRule="auto"/>
        <w:jc w:val="both"/>
        <w:rPr>
          <w:rFonts w:ascii="Times New Roman" w:hAnsi="Times New Roman" w:cs="Times New Roman"/>
        </w:rPr>
      </w:pPr>
      <w:r w:rsidRPr="00F23066">
        <w:rPr>
          <w:rFonts w:ascii="Times New Roman" w:hAnsi="Times New Roman" w:cs="Times New Roman"/>
        </w:rPr>
        <w:tab/>
        <w:t xml:space="preserve">Starting position for ankle joint dorsiflexion measurement – lying supine with both legs straightened, straight angle in ankle joints. Straightening the legs was supposed to provide full stretching of triceps </w:t>
      </w:r>
      <w:proofErr w:type="spellStart"/>
      <w:r w:rsidRPr="00F23066">
        <w:rPr>
          <w:rFonts w:ascii="Times New Roman" w:hAnsi="Times New Roman" w:cs="Times New Roman"/>
        </w:rPr>
        <w:t>surae</w:t>
      </w:r>
      <w:proofErr w:type="spellEnd"/>
      <w:r w:rsidRPr="00F23066">
        <w:rPr>
          <w:rFonts w:ascii="Times New Roman" w:hAnsi="Times New Roman" w:cs="Times New Roman"/>
        </w:rPr>
        <w:t xml:space="preserve"> m. The axis of goniometer was set on lateral malleolus (according to transverse axis of upper ankle joint), fixed arm along the calf according with shin long axis was pointing at fibular head, mobile arm placed along the foot parallel to its lateral margin. The examined person was performing active dorsiflex ion (sagittal plane) in ankle joint with straightened knee joint (complete engagement of triceps </w:t>
      </w:r>
      <w:proofErr w:type="spellStart"/>
      <w:r w:rsidRPr="00F23066">
        <w:rPr>
          <w:rFonts w:ascii="Times New Roman" w:hAnsi="Times New Roman" w:cs="Times New Roman"/>
        </w:rPr>
        <w:t>surae</w:t>
      </w:r>
      <w:proofErr w:type="spellEnd"/>
      <w:r w:rsidRPr="00F23066">
        <w:rPr>
          <w:rFonts w:ascii="Times New Roman" w:hAnsi="Times New Roman" w:cs="Times New Roman"/>
        </w:rPr>
        <w:t xml:space="preserve"> m.), while the mobile arm of goniometer was tracing the foot – the measurement was conducted for both</w:t>
      </w:r>
    </w:p>
    <w:p w14:paraId="449BEA93" w14:textId="0E132543" w:rsidR="000338C0" w:rsidRPr="00F23066" w:rsidRDefault="000338C0" w:rsidP="00C511BE">
      <w:pPr>
        <w:autoSpaceDE w:val="0"/>
        <w:autoSpaceDN w:val="0"/>
        <w:adjustRightInd w:val="0"/>
        <w:spacing w:line="360" w:lineRule="auto"/>
        <w:jc w:val="both"/>
        <w:rPr>
          <w:rFonts w:ascii="Times New Roman" w:hAnsi="Times New Roman" w:cs="Times New Roman"/>
        </w:rPr>
      </w:pPr>
      <w:r w:rsidRPr="00F23066">
        <w:rPr>
          <w:rFonts w:ascii="Times New Roman" w:hAnsi="Times New Roman" w:cs="Times New Roman"/>
        </w:rPr>
        <w:t>ankles using the same body marks.</w:t>
      </w:r>
    </w:p>
    <w:p w14:paraId="7B9E6788" w14:textId="3AEF6449" w:rsidR="00171D8D" w:rsidRPr="00F23066" w:rsidRDefault="00171D8D" w:rsidP="00C511BE">
      <w:pPr>
        <w:spacing w:line="360" w:lineRule="auto"/>
        <w:jc w:val="both"/>
        <w:rPr>
          <w:rFonts w:ascii="Times New Roman" w:hAnsi="Times New Roman" w:cs="Times New Roman"/>
          <w:b/>
          <w:i/>
        </w:rPr>
      </w:pPr>
      <w:r w:rsidRPr="00F23066">
        <w:rPr>
          <w:rFonts w:ascii="Times New Roman" w:hAnsi="Times New Roman" w:cs="Times New Roman"/>
          <w:b/>
          <w:i/>
        </w:rPr>
        <w:t xml:space="preserve">Statistical </w:t>
      </w:r>
      <w:r w:rsidR="00F10C1B" w:rsidRPr="00F23066">
        <w:rPr>
          <w:rFonts w:ascii="Times New Roman" w:hAnsi="Times New Roman" w:cs="Times New Roman"/>
          <w:b/>
          <w:i/>
        </w:rPr>
        <w:t>A</w:t>
      </w:r>
      <w:r w:rsidRPr="00F23066">
        <w:rPr>
          <w:rFonts w:ascii="Times New Roman" w:hAnsi="Times New Roman" w:cs="Times New Roman"/>
          <w:b/>
          <w:i/>
        </w:rPr>
        <w:t>nalyses</w:t>
      </w:r>
    </w:p>
    <w:p w14:paraId="64DBCB52" w14:textId="2B666E0D" w:rsidR="00FC031F" w:rsidRPr="00F23066" w:rsidRDefault="00FC031F" w:rsidP="00C511BE">
      <w:pPr>
        <w:autoSpaceDE w:val="0"/>
        <w:autoSpaceDN w:val="0"/>
        <w:adjustRightInd w:val="0"/>
        <w:spacing w:line="360" w:lineRule="auto"/>
        <w:jc w:val="both"/>
        <w:rPr>
          <w:rFonts w:ascii="Times New Roman" w:hAnsi="Times New Roman" w:cs="Times New Roman"/>
        </w:rPr>
      </w:pPr>
      <w:r w:rsidRPr="00F23066">
        <w:rPr>
          <w:rFonts w:ascii="Times New Roman" w:hAnsi="Times New Roman" w:cs="Times New Roman"/>
        </w:rPr>
        <w:tab/>
        <w:t>Statistical analysis was carried out using STATISTICA 12.5 PL (</w:t>
      </w:r>
      <w:proofErr w:type="spellStart"/>
      <w:r w:rsidRPr="00F23066">
        <w:rPr>
          <w:rFonts w:ascii="Times New Roman" w:hAnsi="Times New Roman" w:cs="Times New Roman"/>
        </w:rPr>
        <w:t>StatSoft</w:t>
      </w:r>
      <w:proofErr w:type="spellEnd"/>
      <w:r w:rsidRPr="00F23066">
        <w:rPr>
          <w:rFonts w:ascii="Times New Roman" w:hAnsi="Times New Roman" w:cs="Times New Roman"/>
        </w:rPr>
        <w:t xml:space="preserve"> Inc.). In case the variables distributions were different to normal distribution, the Wilcoxon paired test was used. If variables distributions was according to normal distribution, the t-Student test for dependent variables was used. Accordance of variables distribution with normal distribution was verified with Shapiro-Wilk test. The results were considered significant for p&gt;0,05.</w:t>
      </w:r>
    </w:p>
    <w:p w14:paraId="455A6488" w14:textId="77777777" w:rsidR="008E6DBB" w:rsidRPr="00F23066" w:rsidRDefault="008E6DBB" w:rsidP="00C511BE">
      <w:pPr>
        <w:spacing w:line="360" w:lineRule="auto"/>
        <w:jc w:val="both"/>
        <w:rPr>
          <w:rFonts w:ascii="Times New Roman" w:hAnsi="Times New Roman" w:cs="Times New Roman"/>
          <w:b/>
          <w:sz w:val="28"/>
          <w:szCs w:val="28"/>
        </w:rPr>
      </w:pPr>
      <w:r w:rsidRPr="00F23066">
        <w:rPr>
          <w:rFonts w:ascii="Times New Roman" w:hAnsi="Times New Roman" w:cs="Times New Roman"/>
          <w:b/>
          <w:sz w:val="28"/>
          <w:szCs w:val="28"/>
        </w:rPr>
        <w:t>Results</w:t>
      </w:r>
    </w:p>
    <w:p w14:paraId="1F8CCDF7" w14:textId="480AEF9B" w:rsidR="00846C61" w:rsidRPr="00F23066" w:rsidRDefault="00CB0190" w:rsidP="00C511BE">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ab/>
      </w:r>
      <w:r w:rsidR="00846C61" w:rsidRPr="00F23066">
        <w:rPr>
          <w:rFonts w:ascii="Times New Roman" w:hAnsi="Times New Roman" w:cs="Times New Roman"/>
        </w:rPr>
        <w:t xml:space="preserve">After 7. sessions of rolling, significant increase of both hip flexion was stated (Z=3,91; p=0,000089). The distributions of flexion values before as well as after rolling were different to normal distribution, therefore Wilcoxon paired test was used for analysis. Before first session the median of flexion value in left hip was 107 (min 103° </w:t>
      </w:r>
      <w:r w:rsidR="00846C61" w:rsidRPr="00F23066">
        <w:rPr>
          <w:rFonts w:ascii="Times New Roman" w:hAnsi="Times New Roman" w:cs="Times New Roman"/>
        </w:rPr>
        <w:lastRenderedPageBreak/>
        <w:t xml:space="preserve">– max 116°), while after seventh session increased to 125 (min 119° – max 137°). The median of flexion value in right hip before first session was 107 (min 104° – max 116°), after seventh session came to 126,5 (min 120° – max 139°) (Fig. </w:t>
      </w:r>
      <w:r w:rsidR="00DA2F0A" w:rsidRPr="00F23066">
        <w:rPr>
          <w:rFonts w:ascii="Times New Roman" w:hAnsi="Times New Roman" w:cs="Times New Roman"/>
        </w:rPr>
        <w:t>1</w:t>
      </w:r>
      <w:r w:rsidR="00846C61" w:rsidRPr="00F23066">
        <w:rPr>
          <w:rFonts w:ascii="Times New Roman" w:hAnsi="Times New Roman" w:cs="Times New Roman"/>
        </w:rPr>
        <w:t>).</w:t>
      </w:r>
    </w:p>
    <w:p w14:paraId="77C63DFD" w14:textId="4011AD28" w:rsidR="00846C61" w:rsidRPr="00F23066" w:rsidRDefault="00846C61" w:rsidP="00C511BE">
      <w:pPr>
        <w:autoSpaceDE w:val="0"/>
        <w:autoSpaceDN w:val="0"/>
        <w:adjustRightInd w:val="0"/>
        <w:spacing w:line="360" w:lineRule="auto"/>
        <w:jc w:val="both"/>
        <w:rPr>
          <w:rFonts w:ascii="Times New Roman" w:hAnsi="Times New Roman" w:cs="Times New Roman"/>
        </w:rPr>
      </w:pPr>
      <w:r w:rsidRPr="00F23066">
        <w:rPr>
          <w:rFonts w:ascii="Times New Roman" w:hAnsi="Times New Roman" w:cs="Times New Roman"/>
        </w:rPr>
        <w:tab/>
        <w:t xml:space="preserve">After 7. sessions of rolling significant increase of both ankle joints dorsiflexion was stated. The distributions of dorsiflexion values before as well as after rolling were in accordance to normal distribution for both ankle joints therefore T student test for dependent variables was used for analysis. Before first session the median of dorsiflexion value in left ankle joint was 13 (min 10° – max 16°), after 7. session the median of dorsiflexion value increased to 19 (min do 14° – max 25°) (t=-11,11; p=0,0000). In right ankle joint the median value of dorsiflexion was also 13 before first session (min 10° – max 17°), after 7. session median of flexion value increased to 20 (min 13° – max 26°) (t=-10,82; p=0,0000) (Fig. </w:t>
      </w:r>
      <w:r w:rsidR="00DA2F0A" w:rsidRPr="00F23066">
        <w:rPr>
          <w:rFonts w:ascii="Times New Roman" w:hAnsi="Times New Roman" w:cs="Times New Roman"/>
        </w:rPr>
        <w:t>2</w:t>
      </w:r>
      <w:r w:rsidRPr="00F23066">
        <w:rPr>
          <w:rFonts w:ascii="Times New Roman" w:hAnsi="Times New Roman" w:cs="Times New Roman"/>
        </w:rPr>
        <w:t>).</w:t>
      </w:r>
    </w:p>
    <w:p w14:paraId="7CACFEE2" w14:textId="7E3A8BAE" w:rsidR="004E7080" w:rsidRPr="00F23066" w:rsidRDefault="008E6DBB" w:rsidP="00C511BE">
      <w:pPr>
        <w:spacing w:line="360" w:lineRule="auto"/>
        <w:jc w:val="both"/>
        <w:rPr>
          <w:rFonts w:ascii="Times New Roman" w:hAnsi="Times New Roman" w:cs="Times New Roman"/>
          <w:b/>
          <w:sz w:val="28"/>
          <w:szCs w:val="28"/>
        </w:rPr>
      </w:pPr>
      <w:r w:rsidRPr="00F23066">
        <w:rPr>
          <w:rFonts w:ascii="Times New Roman" w:hAnsi="Times New Roman" w:cs="Times New Roman"/>
          <w:b/>
          <w:sz w:val="28"/>
          <w:szCs w:val="28"/>
        </w:rPr>
        <w:t>Discussion</w:t>
      </w:r>
    </w:p>
    <w:p w14:paraId="64CE8BDA" w14:textId="2E6E37B6" w:rsidR="00C646EF" w:rsidRPr="00F23066" w:rsidRDefault="00CB0190" w:rsidP="00C511BE">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ab/>
      </w:r>
      <w:r w:rsidR="00C646EF" w:rsidRPr="00F23066">
        <w:rPr>
          <w:rFonts w:ascii="Times New Roman" w:hAnsi="Times New Roman" w:cs="Times New Roman"/>
        </w:rPr>
        <w:t xml:space="preserve">The hamstrings and triceps </w:t>
      </w:r>
      <w:proofErr w:type="spellStart"/>
      <w:r w:rsidR="00C646EF" w:rsidRPr="00F23066">
        <w:rPr>
          <w:rFonts w:ascii="Times New Roman" w:hAnsi="Times New Roman" w:cs="Times New Roman"/>
        </w:rPr>
        <w:t>surae</w:t>
      </w:r>
      <w:proofErr w:type="spellEnd"/>
      <w:r w:rsidR="00C646EF" w:rsidRPr="00F23066">
        <w:rPr>
          <w:rFonts w:ascii="Times New Roman" w:hAnsi="Times New Roman" w:cs="Times New Roman"/>
        </w:rPr>
        <w:t xml:space="preserve"> muscles per form locomotor and postural functions in human body. As structures continuously engaged in motion, intensively working and transferring tensions, they have natural tendency to shortening. Therefore, the maintenance of their proper length is a form of contracture prevention [8]. Increased muscle tension may effect in the shortening of muscle cells and, in consequence, to decrease in elasticity of whole muscle group. It results in local, but also – according to the Tom Myers’ Anatomy Trains concept – global effects. Dysfunction of one element that forms the Superficial Back Line (part of which hamstrings and calf muscles are) may impair the biomechanics of complete anatomy train and therefore to hinder the function of its other elements. This may result in i.e. incorrect postural and locomotor patterns. According to Myers and </w:t>
      </w:r>
      <w:proofErr w:type="spellStart"/>
      <w:r w:rsidR="00C646EF" w:rsidRPr="00F23066">
        <w:rPr>
          <w:rFonts w:ascii="Times New Roman" w:hAnsi="Times New Roman" w:cs="Times New Roman"/>
        </w:rPr>
        <w:t>Stecco</w:t>
      </w:r>
      <w:proofErr w:type="spellEnd"/>
      <w:r w:rsidR="00C646EF" w:rsidRPr="00F23066">
        <w:rPr>
          <w:rFonts w:ascii="Times New Roman" w:hAnsi="Times New Roman" w:cs="Times New Roman"/>
        </w:rPr>
        <w:t xml:space="preserve"> muscles and fascia form complementary myofascial structure and should always be treated as functional unity. For that reason myofascial release performer with roller can be one of techniques positively affecting the muscle flexibility and its tonus [9-11]. </w:t>
      </w:r>
    </w:p>
    <w:p w14:paraId="62D80F7F" w14:textId="0B2637F8" w:rsidR="00C646EF" w:rsidRPr="00F23066" w:rsidRDefault="00C646EF" w:rsidP="00C511BE">
      <w:pPr>
        <w:autoSpaceDE w:val="0"/>
        <w:autoSpaceDN w:val="0"/>
        <w:adjustRightInd w:val="0"/>
        <w:spacing w:line="360" w:lineRule="auto"/>
        <w:jc w:val="both"/>
        <w:rPr>
          <w:rFonts w:ascii="Times New Roman" w:hAnsi="Times New Roman" w:cs="Times New Roman"/>
        </w:rPr>
      </w:pPr>
      <w:r w:rsidRPr="00F23066">
        <w:rPr>
          <w:rFonts w:ascii="Times New Roman" w:hAnsi="Times New Roman" w:cs="Times New Roman"/>
        </w:rPr>
        <w:tab/>
        <w:t xml:space="preserve">In this paper we presented a study conducted on group of young, healthy women in order to determine the results of regular rolling on elasticity of hamstrings and calf muscles. As rolling is one of myofascial release method we therefore assumed that improvement in elasticity of mentioned muscle groups, expressed as increase of ROM in hip and ankle joints, will occur. The analysis of ROM measurements performed before first and seventh session of rolling showed significant increase in local range of </w:t>
      </w:r>
      <w:r w:rsidRPr="00F23066">
        <w:rPr>
          <w:rFonts w:ascii="Times New Roman" w:hAnsi="Times New Roman" w:cs="Times New Roman"/>
        </w:rPr>
        <w:lastRenderedPageBreak/>
        <w:t>motion, while this results are mostly consistent with those obtained by other authors investigating the influence of SMR on human locomotor system function.</w:t>
      </w:r>
    </w:p>
    <w:p w14:paraId="15D76B28" w14:textId="77777777" w:rsidR="00C646EF" w:rsidRPr="00F23066" w:rsidRDefault="00C646EF" w:rsidP="00C511BE">
      <w:pPr>
        <w:autoSpaceDE w:val="0"/>
        <w:autoSpaceDN w:val="0"/>
        <w:adjustRightInd w:val="0"/>
        <w:spacing w:line="360" w:lineRule="auto"/>
        <w:jc w:val="both"/>
        <w:rPr>
          <w:rFonts w:ascii="Times New Roman" w:hAnsi="Times New Roman" w:cs="Times New Roman"/>
        </w:rPr>
      </w:pPr>
      <w:r w:rsidRPr="00F23066">
        <w:rPr>
          <w:rFonts w:ascii="Times New Roman" w:hAnsi="Times New Roman" w:cs="Times New Roman"/>
        </w:rPr>
        <w:tab/>
        <w:t xml:space="preserve">In the study of Halperin et al. an effect of rolling on foot dorsiflexion was investigated. Rolling was applied on triceps </w:t>
      </w:r>
      <w:proofErr w:type="spellStart"/>
      <w:r w:rsidRPr="00F23066">
        <w:rPr>
          <w:rFonts w:ascii="Times New Roman" w:hAnsi="Times New Roman" w:cs="Times New Roman"/>
        </w:rPr>
        <w:t>surae</w:t>
      </w:r>
      <w:proofErr w:type="spellEnd"/>
      <w:r w:rsidRPr="00F23066">
        <w:rPr>
          <w:rFonts w:ascii="Times New Roman" w:hAnsi="Times New Roman" w:cs="Times New Roman"/>
        </w:rPr>
        <w:t xml:space="preserve"> muscles with </w:t>
      </w:r>
      <w:proofErr w:type="spellStart"/>
      <w:r w:rsidRPr="00F23066">
        <w:rPr>
          <w:rFonts w:ascii="Times New Roman" w:hAnsi="Times New Roman" w:cs="Times New Roman"/>
        </w:rPr>
        <w:t>Theraband</w:t>
      </w:r>
      <w:proofErr w:type="spellEnd"/>
      <w:r w:rsidRPr="00F23066">
        <w:rPr>
          <w:rFonts w:ascii="Times New Roman" w:hAnsi="Times New Roman" w:cs="Times New Roman"/>
        </w:rPr>
        <w:t xml:space="preserve"> foam roller. Persons involved in the study were obliged to practice physical activity – with intensity above </w:t>
      </w:r>
      <w:proofErr w:type="spellStart"/>
      <w:r w:rsidRPr="00F23066">
        <w:rPr>
          <w:rFonts w:ascii="Times New Roman" w:hAnsi="Times New Roman" w:cs="Times New Roman"/>
        </w:rPr>
        <w:t>oxygenthres</w:t>
      </w:r>
      <w:proofErr w:type="spellEnd"/>
      <w:r w:rsidRPr="00F23066">
        <w:rPr>
          <w:rFonts w:ascii="Times New Roman" w:hAnsi="Times New Roman" w:cs="Times New Roman"/>
        </w:rPr>
        <w:t xml:space="preserve"> hold – minimum 30 minutes daily, twice a week. Range of motion was measured before and after calf muscles rolling. This study results showed that rolling of calf muscles increased ankle joints ROM [12].</w:t>
      </w:r>
    </w:p>
    <w:p w14:paraId="0436A637" w14:textId="77777777" w:rsidR="00C646EF" w:rsidRPr="00F23066" w:rsidRDefault="00C646EF" w:rsidP="00C511BE">
      <w:pPr>
        <w:autoSpaceDE w:val="0"/>
        <w:autoSpaceDN w:val="0"/>
        <w:adjustRightInd w:val="0"/>
        <w:spacing w:line="360" w:lineRule="auto"/>
        <w:jc w:val="both"/>
        <w:rPr>
          <w:rFonts w:ascii="Times New Roman" w:hAnsi="Times New Roman" w:cs="Times New Roman"/>
        </w:rPr>
      </w:pPr>
      <w:r w:rsidRPr="00F23066">
        <w:rPr>
          <w:rFonts w:ascii="Times New Roman" w:hAnsi="Times New Roman" w:cs="Times New Roman"/>
        </w:rPr>
        <w:tab/>
        <w:t>Studies carried out by MacDonald et al. considered effectiveness of rolling in therapy of exertional muscle damage. Influence of rolling on elasticity of hamstrings an quadriceps femoris m. was investigated by measuring active and passive ROM and also comparing the results with control group without rolling. Analysis elicited significantly higher improvement in hip joints active ROM 24h after exertion in rolled group compared to control group. The authors presume that mechanisms causing this effect are decrease in pain and inflammation and elimination of fascia adhesions [13]. These results, despite obtained after exertion, are consistent with those received in our study.</w:t>
      </w:r>
    </w:p>
    <w:p w14:paraId="3F9346CD" w14:textId="77777777" w:rsidR="00C646EF" w:rsidRPr="00F23066" w:rsidRDefault="00C646EF" w:rsidP="00C511BE">
      <w:pPr>
        <w:autoSpaceDE w:val="0"/>
        <w:autoSpaceDN w:val="0"/>
        <w:adjustRightInd w:val="0"/>
        <w:spacing w:line="360" w:lineRule="auto"/>
        <w:jc w:val="both"/>
        <w:rPr>
          <w:rFonts w:ascii="Times New Roman" w:hAnsi="Times New Roman" w:cs="Times New Roman"/>
        </w:rPr>
      </w:pPr>
      <w:r w:rsidRPr="00F23066">
        <w:rPr>
          <w:rFonts w:ascii="Times New Roman" w:hAnsi="Times New Roman" w:cs="Times New Roman"/>
        </w:rPr>
        <w:tab/>
        <w:t xml:space="preserve">Sullivan et al. stated increase of ROM in women as well as in men who underwent rolling. Examined persons practiced recreational physical activity (about 3 times a week). The rolled muscles were hamstrings and, in order to assess the effects, “sit-and-reach” test was performed before and after rolling – examined person had to reach as far as possible sitting with straightened knees. The mean result of test before rolling was 31,32 ± 2,10 cm and after rolling increased to 32,68 ± 2,06 cm (approx. 4,3% of increase). In this study a special device, dedicated to rolling (with </w:t>
      </w:r>
      <w:proofErr w:type="spellStart"/>
      <w:r w:rsidRPr="00F23066">
        <w:rPr>
          <w:rFonts w:ascii="Times New Roman" w:hAnsi="Times New Roman" w:cs="Times New Roman"/>
        </w:rPr>
        <w:t>Theraband</w:t>
      </w:r>
      <w:proofErr w:type="spellEnd"/>
      <w:r w:rsidRPr="00F23066">
        <w:rPr>
          <w:rFonts w:ascii="Times New Roman" w:hAnsi="Times New Roman" w:cs="Times New Roman"/>
        </w:rPr>
        <w:t xml:space="preserve"> foam roller) and supposed to be an alternative for techniques performed by the rapist hands (deep tissue massage, myofascial release), was tested [14]. Even though in this study the examined group practiced recreational physical activity, obtained results showed improvement of ROM similarly to our study.</w:t>
      </w:r>
    </w:p>
    <w:p w14:paraId="100FF081" w14:textId="77777777" w:rsidR="00C646EF" w:rsidRPr="00F23066" w:rsidRDefault="00C646EF" w:rsidP="00C511BE">
      <w:pPr>
        <w:autoSpaceDE w:val="0"/>
        <w:autoSpaceDN w:val="0"/>
        <w:adjustRightInd w:val="0"/>
        <w:spacing w:line="360" w:lineRule="auto"/>
        <w:jc w:val="both"/>
        <w:rPr>
          <w:rFonts w:ascii="Times New Roman" w:hAnsi="Times New Roman" w:cs="Times New Roman"/>
        </w:rPr>
      </w:pPr>
      <w:r w:rsidRPr="00F23066">
        <w:rPr>
          <w:rFonts w:ascii="Times New Roman" w:hAnsi="Times New Roman" w:cs="Times New Roman"/>
        </w:rPr>
        <w:tab/>
        <w:t>In summary, studies carried out on various muscle groups show improvement in muscle tissue elasticity resulting in an increase of active range of motion. However, our study has some methodological limitations that could influence on interpretation of its results, i.e. due to relatively small study group. The authors indicate the necessity of further research on</w:t>
      </w:r>
    </w:p>
    <w:p w14:paraId="4E8A4A06" w14:textId="77777777" w:rsidR="00C646EF" w:rsidRPr="00F23066" w:rsidRDefault="00C646EF" w:rsidP="00C511BE">
      <w:pPr>
        <w:autoSpaceDE w:val="0"/>
        <w:autoSpaceDN w:val="0"/>
        <w:adjustRightInd w:val="0"/>
        <w:spacing w:line="360" w:lineRule="auto"/>
        <w:jc w:val="both"/>
        <w:rPr>
          <w:rFonts w:ascii="Times New Roman" w:hAnsi="Times New Roman" w:cs="Times New Roman"/>
        </w:rPr>
      </w:pPr>
      <w:r w:rsidRPr="00F23066">
        <w:rPr>
          <w:rFonts w:ascii="Times New Roman" w:hAnsi="Times New Roman" w:cs="Times New Roman"/>
        </w:rPr>
        <w:lastRenderedPageBreak/>
        <w:t>influence of rolling on locomotor system, with diversification of examined groups, regarding various internal and external factors acting on its function. Moreover, in clinical reference, evaluation of persistence of rolling effects in long term observation seems to be reasonable.</w:t>
      </w:r>
    </w:p>
    <w:p w14:paraId="21E3F7A3" w14:textId="77777777" w:rsidR="007A4F21" w:rsidRPr="00F23066" w:rsidRDefault="007A4F21" w:rsidP="00C511BE">
      <w:pPr>
        <w:spacing w:line="360" w:lineRule="auto"/>
        <w:ind w:firstLine="567"/>
        <w:jc w:val="both"/>
        <w:rPr>
          <w:rFonts w:ascii="Times New Roman" w:hAnsi="Times New Roman" w:cs="Times New Roman"/>
          <w:b/>
          <w:bCs/>
        </w:rPr>
      </w:pPr>
    </w:p>
    <w:p w14:paraId="4A0CD2BF" w14:textId="0AF3574D" w:rsidR="00457B42" w:rsidRPr="00F23066" w:rsidRDefault="00364F68" w:rsidP="00C511BE">
      <w:pPr>
        <w:spacing w:line="360" w:lineRule="auto"/>
        <w:jc w:val="both"/>
        <w:rPr>
          <w:rFonts w:ascii="Times New Roman" w:hAnsi="Times New Roman" w:cs="Times New Roman"/>
          <w:b/>
          <w:bCs/>
          <w:i/>
        </w:rPr>
      </w:pPr>
      <w:r w:rsidRPr="00F23066">
        <w:rPr>
          <w:rFonts w:ascii="Times New Roman" w:hAnsi="Times New Roman" w:cs="Times New Roman"/>
          <w:b/>
          <w:bCs/>
          <w:i/>
        </w:rPr>
        <w:t>Conclusions</w:t>
      </w:r>
    </w:p>
    <w:p w14:paraId="4E3E9FC9" w14:textId="77777777" w:rsidR="00D26FF3" w:rsidRPr="00F23066" w:rsidRDefault="00D26FF3" w:rsidP="00C511BE">
      <w:pPr>
        <w:autoSpaceDE w:val="0"/>
        <w:autoSpaceDN w:val="0"/>
        <w:adjustRightInd w:val="0"/>
        <w:spacing w:line="360" w:lineRule="auto"/>
        <w:jc w:val="both"/>
        <w:rPr>
          <w:rFonts w:ascii="Times New Roman" w:hAnsi="Times New Roman" w:cs="Times New Roman"/>
        </w:rPr>
      </w:pPr>
      <w:r w:rsidRPr="00F23066">
        <w:rPr>
          <w:rFonts w:ascii="Times New Roman" w:hAnsi="Times New Roman" w:cs="Times New Roman"/>
        </w:rPr>
        <w:t>1. Rolling of hamstrings increases hip flexion range of motion.</w:t>
      </w:r>
    </w:p>
    <w:p w14:paraId="32D9D222" w14:textId="75A2FAB9" w:rsidR="00DC1231" w:rsidRPr="00F23066" w:rsidRDefault="00D26FF3" w:rsidP="00C511BE">
      <w:pPr>
        <w:autoSpaceDE w:val="0"/>
        <w:autoSpaceDN w:val="0"/>
        <w:adjustRightInd w:val="0"/>
        <w:spacing w:line="360" w:lineRule="auto"/>
        <w:jc w:val="both"/>
        <w:rPr>
          <w:rFonts w:ascii="Times New Roman" w:hAnsi="Times New Roman" w:cs="Times New Roman"/>
        </w:rPr>
      </w:pPr>
      <w:r w:rsidRPr="00F23066">
        <w:rPr>
          <w:rFonts w:ascii="Times New Roman" w:hAnsi="Times New Roman" w:cs="Times New Roman"/>
        </w:rPr>
        <w:t xml:space="preserve">2. Rolling of triceps </w:t>
      </w:r>
      <w:proofErr w:type="spellStart"/>
      <w:r w:rsidRPr="00F23066">
        <w:rPr>
          <w:rFonts w:ascii="Times New Roman" w:hAnsi="Times New Roman" w:cs="Times New Roman"/>
        </w:rPr>
        <w:t>surae</w:t>
      </w:r>
      <w:proofErr w:type="spellEnd"/>
      <w:r w:rsidRPr="00F23066">
        <w:rPr>
          <w:rFonts w:ascii="Times New Roman" w:hAnsi="Times New Roman" w:cs="Times New Roman"/>
        </w:rPr>
        <w:t xml:space="preserve"> muscle increases ankle joint dorsiflexion.</w:t>
      </w:r>
    </w:p>
    <w:p w14:paraId="63D1100F" w14:textId="77777777" w:rsidR="00DC1231" w:rsidRPr="00F23066" w:rsidRDefault="00DC1231" w:rsidP="00C511BE">
      <w:pPr>
        <w:spacing w:line="360" w:lineRule="auto"/>
        <w:jc w:val="both"/>
        <w:rPr>
          <w:rFonts w:ascii="Times New Roman" w:hAnsi="Times New Roman" w:cs="Times New Roman"/>
          <w:b/>
          <w:sz w:val="28"/>
          <w:szCs w:val="28"/>
          <w:lang w:val="es-ES"/>
        </w:rPr>
      </w:pPr>
    </w:p>
    <w:p w14:paraId="0BAEF3F3" w14:textId="18FE628B" w:rsidR="001B52F6" w:rsidRPr="00F23066" w:rsidRDefault="001B52F6" w:rsidP="00C511BE">
      <w:pPr>
        <w:spacing w:line="360" w:lineRule="auto"/>
        <w:jc w:val="both"/>
        <w:rPr>
          <w:rFonts w:ascii="Times New Roman" w:hAnsi="Times New Roman" w:cs="Times New Roman"/>
          <w:b/>
          <w:sz w:val="28"/>
          <w:szCs w:val="28"/>
          <w:lang w:val="es-ES"/>
        </w:rPr>
      </w:pPr>
      <w:r w:rsidRPr="00F23066">
        <w:rPr>
          <w:rFonts w:ascii="Times New Roman" w:hAnsi="Times New Roman" w:cs="Times New Roman"/>
          <w:b/>
          <w:sz w:val="28"/>
          <w:szCs w:val="28"/>
          <w:lang w:val="es-ES"/>
        </w:rPr>
        <w:t>References</w:t>
      </w:r>
    </w:p>
    <w:p w14:paraId="51D170D1" w14:textId="77777777" w:rsidR="001B52F6" w:rsidRPr="00F23066" w:rsidRDefault="001B52F6" w:rsidP="00C511BE">
      <w:pPr>
        <w:spacing w:line="360" w:lineRule="auto"/>
        <w:jc w:val="both"/>
        <w:rPr>
          <w:rFonts w:ascii="Times New Roman" w:hAnsi="Times New Roman" w:cs="Times New Roman"/>
          <w:lang w:val="es-ES"/>
        </w:rPr>
      </w:pPr>
    </w:p>
    <w:p w14:paraId="649145DB" w14:textId="4287D4D6" w:rsidR="000C1DE8" w:rsidRPr="00F23066" w:rsidRDefault="00F01DF9" w:rsidP="00C511BE">
      <w:pPr>
        <w:autoSpaceDE w:val="0"/>
        <w:autoSpaceDN w:val="0"/>
        <w:adjustRightInd w:val="0"/>
        <w:spacing w:line="360" w:lineRule="auto"/>
        <w:jc w:val="both"/>
        <w:rPr>
          <w:rFonts w:ascii="Times New Roman" w:hAnsi="Times New Roman" w:cs="Times New Roman"/>
        </w:rPr>
      </w:pPr>
      <w:r w:rsidRPr="00F23066">
        <w:rPr>
          <w:rFonts w:ascii="Times New Roman" w:hAnsi="Times New Roman" w:cs="Times New Roman"/>
        </w:rPr>
        <w:t>1.</w:t>
      </w:r>
      <w:r w:rsidR="000C1DE8" w:rsidRPr="00F23066">
        <w:rPr>
          <w:rFonts w:ascii="Times New Roman" w:hAnsi="Times New Roman" w:cs="Times New Roman"/>
        </w:rPr>
        <w:t xml:space="preserve"> </w:t>
      </w:r>
      <w:proofErr w:type="spellStart"/>
      <w:r w:rsidR="000C1DE8" w:rsidRPr="00F23066">
        <w:rPr>
          <w:rFonts w:ascii="Times New Roman" w:hAnsi="Times New Roman" w:cs="Times New Roman"/>
        </w:rPr>
        <w:t>Wojtyczek</w:t>
      </w:r>
      <w:proofErr w:type="spellEnd"/>
      <w:r w:rsidR="000C1DE8" w:rsidRPr="00F23066">
        <w:rPr>
          <w:rFonts w:ascii="Times New Roman" w:hAnsi="Times New Roman" w:cs="Times New Roman"/>
        </w:rPr>
        <w:t xml:space="preserve"> Ł. </w:t>
      </w:r>
      <w:proofErr w:type="spellStart"/>
      <w:r w:rsidR="000C1DE8" w:rsidRPr="00F23066">
        <w:rPr>
          <w:rFonts w:ascii="Times New Roman" w:hAnsi="Times New Roman" w:cs="Times New Roman"/>
        </w:rPr>
        <w:t>Zaburzenia</w:t>
      </w:r>
      <w:proofErr w:type="spellEnd"/>
      <w:r w:rsidR="000C1DE8" w:rsidRPr="00F23066">
        <w:rPr>
          <w:rFonts w:ascii="Times New Roman" w:hAnsi="Times New Roman" w:cs="Times New Roman"/>
        </w:rPr>
        <w:t xml:space="preserve"> </w:t>
      </w:r>
      <w:proofErr w:type="spellStart"/>
      <w:r w:rsidR="000C1DE8" w:rsidRPr="00F23066">
        <w:rPr>
          <w:rFonts w:ascii="Times New Roman" w:hAnsi="Times New Roman" w:cs="Times New Roman"/>
        </w:rPr>
        <w:t>czynnościowe</w:t>
      </w:r>
      <w:proofErr w:type="spellEnd"/>
      <w:r w:rsidR="000C1DE8" w:rsidRPr="00F23066">
        <w:rPr>
          <w:rFonts w:ascii="Times New Roman" w:hAnsi="Times New Roman" w:cs="Times New Roman"/>
        </w:rPr>
        <w:t xml:space="preserve"> w </w:t>
      </w:r>
      <w:proofErr w:type="spellStart"/>
      <w:r w:rsidR="000C1DE8" w:rsidRPr="00F23066">
        <w:rPr>
          <w:rFonts w:ascii="Times New Roman" w:hAnsi="Times New Roman" w:cs="Times New Roman"/>
        </w:rPr>
        <w:t>układzie</w:t>
      </w:r>
      <w:proofErr w:type="spellEnd"/>
      <w:r w:rsidR="000C1DE8" w:rsidRPr="00F23066">
        <w:rPr>
          <w:rFonts w:ascii="Times New Roman" w:hAnsi="Times New Roman" w:cs="Times New Roman"/>
        </w:rPr>
        <w:t xml:space="preserve"> </w:t>
      </w:r>
      <w:proofErr w:type="spellStart"/>
      <w:r w:rsidR="000C1DE8" w:rsidRPr="00F23066">
        <w:rPr>
          <w:rFonts w:ascii="Times New Roman" w:hAnsi="Times New Roman" w:cs="Times New Roman"/>
        </w:rPr>
        <w:t>mięśniowym</w:t>
      </w:r>
      <w:proofErr w:type="spellEnd"/>
      <w:r w:rsidR="000C1DE8" w:rsidRPr="00F23066">
        <w:rPr>
          <w:rFonts w:ascii="Times New Roman" w:hAnsi="Times New Roman" w:cs="Times New Roman"/>
        </w:rPr>
        <w:t xml:space="preserve">. </w:t>
      </w:r>
      <w:proofErr w:type="spellStart"/>
      <w:r w:rsidR="000C1DE8" w:rsidRPr="00F23066">
        <w:rPr>
          <w:rFonts w:ascii="Times New Roman" w:hAnsi="Times New Roman" w:cs="Times New Roman"/>
        </w:rPr>
        <w:t>Prz</w:t>
      </w:r>
      <w:proofErr w:type="spellEnd"/>
      <w:r w:rsidR="000C1DE8" w:rsidRPr="00F23066">
        <w:rPr>
          <w:rFonts w:ascii="Times New Roman" w:hAnsi="Times New Roman" w:cs="Times New Roman"/>
        </w:rPr>
        <w:t xml:space="preserve"> Med </w:t>
      </w:r>
      <w:proofErr w:type="spellStart"/>
      <w:r w:rsidR="000C1DE8" w:rsidRPr="00F23066">
        <w:rPr>
          <w:rFonts w:ascii="Times New Roman" w:hAnsi="Times New Roman" w:cs="Times New Roman"/>
        </w:rPr>
        <w:t>Uniw</w:t>
      </w:r>
      <w:proofErr w:type="spellEnd"/>
      <w:r w:rsidR="000C1DE8" w:rsidRPr="00F23066">
        <w:rPr>
          <w:rFonts w:ascii="Times New Roman" w:hAnsi="Times New Roman" w:cs="Times New Roman"/>
        </w:rPr>
        <w:t xml:space="preserve"> </w:t>
      </w:r>
      <w:proofErr w:type="spellStart"/>
      <w:r w:rsidR="000C1DE8" w:rsidRPr="00F23066">
        <w:rPr>
          <w:rFonts w:ascii="Times New Roman" w:hAnsi="Times New Roman" w:cs="Times New Roman"/>
        </w:rPr>
        <w:t>Rzesz</w:t>
      </w:r>
      <w:proofErr w:type="spellEnd"/>
      <w:r w:rsidR="000C1DE8" w:rsidRPr="00F23066">
        <w:rPr>
          <w:rFonts w:ascii="Times New Roman" w:hAnsi="Times New Roman" w:cs="Times New Roman"/>
        </w:rPr>
        <w:t>, 2005; 1: 77-80.</w:t>
      </w:r>
    </w:p>
    <w:p w14:paraId="3431C397" w14:textId="04A1608E" w:rsidR="000C1DE8" w:rsidRPr="00F23066" w:rsidRDefault="000C1DE8" w:rsidP="00C511BE">
      <w:pPr>
        <w:autoSpaceDE w:val="0"/>
        <w:autoSpaceDN w:val="0"/>
        <w:adjustRightInd w:val="0"/>
        <w:spacing w:line="360" w:lineRule="auto"/>
        <w:jc w:val="both"/>
        <w:rPr>
          <w:rFonts w:ascii="Times New Roman" w:hAnsi="Times New Roman" w:cs="Times New Roman"/>
        </w:rPr>
      </w:pPr>
      <w:r w:rsidRPr="00F23066">
        <w:rPr>
          <w:rFonts w:ascii="Times New Roman" w:hAnsi="Times New Roman" w:cs="Times New Roman"/>
        </w:rPr>
        <w:t xml:space="preserve">2. </w:t>
      </w:r>
      <w:proofErr w:type="spellStart"/>
      <w:r w:rsidRPr="00F23066">
        <w:rPr>
          <w:rFonts w:ascii="Times New Roman" w:hAnsi="Times New Roman" w:cs="Times New Roman"/>
        </w:rPr>
        <w:t>Lemiesz</w:t>
      </w:r>
      <w:proofErr w:type="spellEnd"/>
      <w:r w:rsidRPr="00F23066">
        <w:rPr>
          <w:rFonts w:ascii="Times New Roman" w:hAnsi="Times New Roman" w:cs="Times New Roman"/>
        </w:rPr>
        <w:t xml:space="preserve"> G, </w:t>
      </w:r>
      <w:proofErr w:type="spellStart"/>
      <w:r w:rsidRPr="00F23066">
        <w:rPr>
          <w:rFonts w:ascii="Times New Roman" w:hAnsi="Times New Roman" w:cs="Times New Roman"/>
        </w:rPr>
        <w:t>Iwańczyk</w:t>
      </w:r>
      <w:proofErr w:type="spellEnd"/>
      <w:r w:rsidRPr="00F23066">
        <w:rPr>
          <w:rFonts w:ascii="Times New Roman" w:hAnsi="Times New Roman" w:cs="Times New Roman"/>
        </w:rPr>
        <w:t xml:space="preserve"> K, </w:t>
      </w:r>
      <w:proofErr w:type="spellStart"/>
      <w:r w:rsidRPr="00F23066">
        <w:rPr>
          <w:rFonts w:ascii="Times New Roman" w:hAnsi="Times New Roman" w:cs="Times New Roman"/>
        </w:rPr>
        <w:t>Lemiesz</w:t>
      </w:r>
      <w:proofErr w:type="spellEnd"/>
      <w:r w:rsidRPr="00F23066">
        <w:rPr>
          <w:rFonts w:ascii="Times New Roman" w:hAnsi="Times New Roman" w:cs="Times New Roman"/>
        </w:rPr>
        <w:t xml:space="preserve"> A. </w:t>
      </w:r>
      <w:proofErr w:type="spellStart"/>
      <w:r w:rsidRPr="00F23066">
        <w:rPr>
          <w:rFonts w:ascii="Times New Roman" w:hAnsi="Times New Roman" w:cs="Times New Roman"/>
        </w:rPr>
        <w:t>Rolka</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i</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jej</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szerokie</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możliwości</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zastosowań</w:t>
      </w:r>
      <w:proofErr w:type="spellEnd"/>
      <w:r w:rsidRPr="00F23066">
        <w:rPr>
          <w:rFonts w:ascii="Times New Roman" w:hAnsi="Times New Roman" w:cs="Times New Roman"/>
        </w:rPr>
        <w:t xml:space="preserve"> </w:t>
      </w:r>
      <w:r w:rsidR="00B23777">
        <w:rPr>
          <w:rFonts w:ascii="Times New Roman" w:hAnsi="Times New Roman" w:cs="Times New Roman"/>
        </w:rPr>
        <w:br/>
      </w:r>
      <w:r w:rsidRPr="00F23066">
        <w:rPr>
          <w:rFonts w:ascii="Times New Roman" w:hAnsi="Times New Roman" w:cs="Times New Roman"/>
        </w:rPr>
        <w:t xml:space="preserve">w </w:t>
      </w:r>
      <w:proofErr w:type="spellStart"/>
      <w:r w:rsidRPr="00F23066">
        <w:rPr>
          <w:rFonts w:ascii="Times New Roman" w:hAnsi="Times New Roman" w:cs="Times New Roman"/>
        </w:rPr>
        <w:t>sporcie</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i</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rehabilitacji</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Prakt</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Fizjoter</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Rehabil</w:t>
      </w:r>
      <w:proofErr w:type="spellEnd"/>
      <w:r w:rsidRPr="00F23066">
        <w:rPr>
          <w:rFonts w:ascii="Times New Roman" w:hAnsi="Times New Roman" w:cs="Times New Roman"/>
        </w:rPr>
        <w:t xml:space="preserve"> 2015; 59: 26-35.</w:t>
      </w:r>
    </w:p>
    <w:p w14:paraId="74295A4F" w14:textId="08A0AEC4" w:rsidR="000C1DE8" w:rsidRPr="00F23066" w:rsidRDefault="000C1DE8" w:rsidP="00C511BE">
      <w:pPr>
        <w:autoSpaceDE w:val="0"/>
        <w:autoSpaceDN w:val="0"/>
        <w:adjustRightInd w:val="0"/>
        <w:spacing w:line="360" w:lineRule="auto"/>
        <w:jc w:val="both"/>
        <w:rPr>
          <w:rFonts w:ascii="Times New Roman" w:hAnsi="Times New Roman" w:cs="Times New Roman"/>
        </w:rPr>
      </w:pPr>
      <w:r w:rsidRPr="00F23066">
        <w:rPr>
          <w:rFonts w:ascii="Times New Roman" w:hAnsi="Times New Roman" w:cs="Times New Roman"/>
        </w:rPr>
        <w:t xml:space="preserve">3. </w:t>
      </w:r>
      <w:proofErr w:type="spellStart"/>
      <w:r w:rsidRPr="00F23066">
        <w:rPr>
          <w:rFonts w:ascii="Times New Roman" w:hAnsi="Times New Roman" w:cs="Times New Roman"/>
        </w:rPr>
        <w:t>Schleip</w:t>
      </w:r>
      <w:proofErr w:type="spellEnd"/>
      <w:r w:rsidRPr="00F23066">
        <w:rPr>
          <w:rFonts w:ascii="Times New Roman" w:hAnsi="Times New Roman" w:cs="Times New Roman"/>
        </w:rPr>
        <w:t xml:space="preserve"> R, Findley TW, </w:t>
      </w:r>
      <w:proofErr w:type="spellStart"/>
      <w:r w:rsidRPr="00F23066">
        <w:rPr>
          <w:rFonts w:ascii="Times New Roman" w:hAnsi="Times New Roman" w:cs="Times New Roman"/>
        </w:rPr>
        <w:t>Chaitow</w:t>
      </w:r>
      <w:proofErr w:type="spellEnd"/>
      <w:r w:rsidRPr="00F23066">
        <w:rPr>
          <w:rFonts w:ascii="Times New Roman" w:hAnsi="Times New Roman" w:cs="Times New Roman"/>
        </w:rPr>
        <w:t xml:space="preserve"> L, </w:t>
      </w:r>
      <w:proofErr w:type="spellStart"/>
      <w:r w:rsidRPr="00F23066">
        <w:rPr>
          <w:rFonts w:ascii="Times New Roman" w:hAnsi="Times New Roman" w:cs="Times New Roman"/>
        </w:rPr>
        <w:t>Huijing</w:t>
      </w:r>
      <w:proofErr w:type="spellEnd"/>
      <w:r w:rsidRPr="00F23066">
        <w:rPr>
          <w:rFonts w:ascii="Times New Roman" w:hAnsi="Times New Roman" w:cs="Times New Roman"/>
        </w:rPr>
        <w:t xml:space="preserve"> PA. </w:t>
      </w:r>
      <w:proofErr w:type="spellStart"/>
      <w:r w:rsidRPr="00F23066">
        <w:rPr>
          <w:rFonts w:ascii="Times New Roman" w:hAnsi="Times New Roman" w:cs="Times New Roman"/>
        </w:rPr>
        <w:t>Powięź</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Badanie</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profilaktyka</w:t>
      </w:r>
      <w:proofErr w:type="spellEnd"/>
      <w:r w:rsidRPr="00F23066">
        <w:rPr>
          <w:rFonts w:ascii="Times New Roman" w:hAnsi="Times New Roman" w:cs="Times New Roman"/>
        </w:rPr>
        <w:t xml:space="preserve"> </w:t>
      </w:r>
      <w:r w:rsidR="00C511BE">
        <w:rPr>
          <w:rFonts w:ascii="Times New Roman" w:hAnsi="Times New Roman" w:cs="Times New Roman"/>
        </w:rPr>
        <w:br/>
      </w:r>
      <w:proofErr w:type="spellStart"/>
      <w:r w:rsidRPr="00F23066">
        <w:rPr>
          <w:rFonts w:ascii="Times New Roman" w:hAnsi="Times New Roman" w:cs="Times New Roman"/>
        </w:rPr>
        <w:t>i</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terapia</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dysfunkcji</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sieci</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powięziowej</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Wyd</w:t>
      </w:r>
      <w:proofErr w:type="spellEnd"/>
      <w:r w:rsidRPr="00F23066">
        <w:rPr>
          <w:rFonts w:ascii="Times New Roman" w:hAnsi="Times New Roman" w:cs="Times New Roman"/>
        </w:rPr>
        <w:t xml:space="preserve">. 1. </w:t>
      </w:r>
      <w:proofErr w:type="spellStart"/>
      <w:r w:rsidRPr="00F23066">
        <w:rPr>
          <w:rFonts w:ascii="Times New Roman" w:hAnsi="Times New Roman" w:cs="Times New Roman"/>
        </w:rPr>
        <w:t>Wrocław</w:t>
      </w:r>
      <w:proofErr w:type="spellEnd"/>
      <w:r w:rsidRPr="00F23066">
        <w:rPr>
          <w:rFonts w:ascii="Times New Roman" w:hAnsi="Times New Roman" w:cs="Times New Roman"/>
        </w:rPr>
        <w:t>: Elsevier Urban &amp; Partner; 2014.</w:t>
      </w:r>
    </w:p>
    <w:p w14:paraId="717A7C76" w14:textId="77777777" w:rsidR="000C1DE8" w:rsidRPr="00F23066" w:rsidRDefault="000C1DE8" w:rsidP="00C511BE">
      <w:pPr>
        <w:autoSpaceDE w:val="0"/>
        <w:autoSpaceDN w:val="0"/>
        <w:adjustRightInd w:val="0"/>
        <w:spacing w:line="360" w:lineRule="auto"/>
        <w:jc w:val="both"/>
        <w:rPr>
          <w:rFonts w:ascii="Times New Roman" w:hAnsi="Times New Roman" w:cs="Times New Roman"/>
        </w:rPr>
      </w:pPr>
      <w:r w:rsidRPr="00F23066">
        <w:rPr>
          <w:rFonts w:ascii="Times New Roman" w:hAnsi="Times New Roman" w:cs="Times New Roman"/>
        </w:rPr>
        <w:t xml:space="preserve">4. </w:t>
      </w:r>
      <w:proofErr w:type="spellStart"/>
      <w:r w:rsidRPr="00F23066">
        <w:rPr>
          <w:rFonts w:ascii="Times New Roman" w:hAnsi="Times New Roman" w:cs="Times New Roman"/>
        </w:rPr>
        <w:t>Kuhland</w:t>
      </w:r>
      <w:proofErr w:type="spellEnd"/>
      <w:r w:rsidRPr="00F23066">
        <w:rPr>
          <w:rFonts w:ascii="Times New Roman" w:hAnsi="Times New Roman" w:cs="Times New Roman"/>
        </w:rPr>
        <w:t xml:space="preserve"> J. What is a foam roller, how do I use it and why does it hurt. </w:t>
      </w:r>
      <w:proofErr w:type="spellStart"/>
      <w:r w:rsidRPr="00F23066">
        <w:rPr>
          <w:rFonts w:ascii="Times New Roman" w:hAnsi="Times New Roman" w:cs="Times New Roman"/>
        </w:rPr>
        <w:t>Dostępny</w:t>
      </w:r>
      <w:proofErr w:type="spellEnd"/>
      <w:r w:rsidRPr="00F23066">
        <w:rPr>
          <w:rFonts w:ascii="Times New Roman" w:hAnsi="Times New Roman" w:cs="Times New Roman"/>
        </w:rPr>
        <w:t xml:space="preserve"> pod </w:t>
      </w:r>
      <w:proofErr w:type="spellStart"/>
      <w:r w:rsidRPr="00F23066">
        <w:rPr>
          <w:rFonts w:ascii="Times New Roman" w:hAnsi="Times New Roman" w:cs="Times New Roman"/>
        </w:rPr>
        <w:t>adresem</w:t>
      </w:r>
      <w:proofErr w:type="spellEnd"/>
      <w:r w:rsidRPr="00F23066">
        <w:rPr>
          <w:rFonts w:ascii="Times New Roman" w:hAnsi="Times New Roman" w:cs="Times New Roman"/>
        </w:rPr>
        <w:t>: http://breaking - muscle.com/learn/what-is-a-foam-roller-how-do-i-use-it-and-why-does-it-hurt (</w:t>
      </w:r>
      <w:proofErr w:type="spellStart"/>
      <w:r w:rsidRPr="00F23066">
        <w:rPr>
          <w:rFonts w:ascii="Times New Roman" w:hAnsi="Times New Roman" w:cs="Times New Roman"/>
        </w:rPr>
        <w:t>dostęp</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dnia</w:t>
      </w:r>
      <w:proofErr w:type="spellEnd"/>
      <w:r w:rsidRPr="00F23066">
        <w:rPr>
          <w:rFonts w:ascii="Times New Roman" w:hAnsi="Times New Roman" w:cs="Times New Roman"/>
        </w:rPr>
        <w:t>: 04.05.2017).</w:t>
      </w:r>
    </w:p>
    <w:p w14:paraId="0305AD23" w14:textId="77777777" w:rsidR="000C1DE8" w:rsidRPr="00F23066" w:rsidRDefault="000C1DE8" w:rsidP="00C511BE">
      <w:pPr>
        <w:autoSpaceDE w:val="0"/>
        <w:autoSpaceDN w:val="0"/>
        <w:adjustRightInd w:val="0"/>
        <w:spacing w:line="360" w:lineRule="auto"/>
        <w:jc w:val="both"/>
        <w:rPr>
          <w:rFonts w:ascii="Times New Roman" w:hAnsi="Times New Roman" w:cs="Times New Roman"/>
        </w:rPr>
      </w:pPr>
      <w:r w:rsidRPr="00F23066">
        <w:rPr>
          <w:rFonts w:ascii="Times New Roman" w:hAnsi="Times New Roman" w:cs="Times New Roman"/>
        </w:rPr>
        <w:t xml:space="preserve">5. </w:t>
      </w:r>
      <w:proofErr w:type="spellStart"/>
      <w:r w:rsidRPr="00F23066">
        <w:rPr>
          <w:rFonts w:ascii="Times New Roman" w:hAnsi="Times New Roman" w:cs="Times New Roman"/>
        </w:rPr>
        <w:t>Freiwald</w:t>
      </w:r>
      <w:proofErr w:type="spellEnd"/>
      <w:r w:rsidRPr="00F23066">
        <w:rPr>
          <w:rFonts w:ascii="Times New Roman" w:hAnsi="Times New Roman" w:cs="Times New Roman"/>
        </w:rPr>
        <w:t xml:space="preserve"> J, Baumgart C, </w:t>
      </w:r>
      <w:proofErr w:type="spellStart"/>
      <w:r w:rsidRPr="00F23066">
        <w:rPr>
          <w:rFonts w:ascii="Times New Roman" w:hAnsi="Times New Roman" w:cs="Times New Roman"/>
        </w:rPr>
        <w:t>Künemann</w:t>
      </w:r>
      <w:proofErr w:type="spellEnd"/>
      <w:r w:rsidRPr="00F23066">
        <w:rPr>
          <w:rFonts w:ascii="Times New Roman" w:hAnsi="Times New Roman" w:cs="Times New Roman"/>
        </w:rPr>
        <w:t xml:space="preserve"> M, Hoppe M. Foam-Rolling in sport and therapy – Potential benefits and risks. Sports </w:t>
      </w:r>
      <w:proofErr w:type="spellStart"/>
      <w:r w:rsidRPr="00F23066">
        <w:rPr>
          <w:rFonts w:ascii="Times New Roman" w:hAnsi="Times New Roman" w:cs="Times New Roman"/>
        </w:rPr>
        <w:t>Orthop</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Traumatol</w:t>
      </w:r>
      <w:proofErr w:type="spellEnd"/>
      <w:r w:rsidRPr="00F23066">
        <w:rPr>
          <w:rFonts w:ascii="Times New Roman" w:hAnsi="Times New Roman" w:cs="Times New Roman"/>
        </w:rPr>
        <w:t>. 2016; 32(3): 267-271.</w:t>
      </w:r>
    </w:p>
    <w:p w14:paraId="0BCFCB58" w14:textId="77777777" w:rsidR="000C1DE8" w:rsidRPr="00F23066" w:rsidRDefault="000C1DE8" w:rsidP="00C511BE">
      <w:pPr>
        <w:autoSpaceDE w:val="0"/>
        <w:autoSpaceDN w:val="0"/>
        <w:adjustRightInd w:val="0"/>
        <w:spacing w:line="360" w:lineRule="auto"/>
        <w:jc w:val="both"/>
        <w:rPr>
          <w:rFonts w:ascii="Times New Roman" w:hAnsi="Times New Roman" w:cs="Times New Roman"/>
        </w:rPr>
      </w:pPr>
      <w:r w:rsidRPr="00F23066">
        <w:rPr>
          <w:rFonts w:ascii="Times New Roman" w:hAnsi="Times New Roman" w:cs="Times New Roman"/>
        </w:rPr>
        <w:t xml:space="preserve">6. </w:t>
      </w:r>
      <w:proofErr w:type="spellStart"/>
      <w:r w:rsidRPr="00F23066">
        <w:rPr>
          <w:rFonts w:ascii="Times New Roman" w:hAnsi="Times New Roman" w:cs="Times New Roman"/>
        </w:rPr>
        <w:t>Schleip</w:t>
      </w:r>
      <w:proofErr w:type="spellEnd"/>
      <w:r w:rsidRPr="00F23066">
        <w:rPr>
          <w:rFonts w:ascii="Times New Roman" w:hAnsi="Times New Roman" w:cs="Times New Roman"/>
        </w:rPr>
        <w:t xml:space="preserve"> R, Müller DG. Training principles for fascial connective tissues: scientific foundation and suggested practical applications. J </w:t>
      </w:r>
      <w:proofErr w:type="spellStart"/>
      <w:r w:rsidRPr="00F23066">
        <w:rPr>
          <w:rFonts w:ascii="Times New Roman" w:hAnsi="Times New Roman" w:cs="Times New Roman"/>
        </w:rPr>
        <w:t>Bodyw</w:t>
      </w:r>
      <w:proofErr w:type="spellEnd"/>
      <w:r w:rsidRPr="00F23066">
        <w:rPr>
          <w:rFonts w:ascii="Times New Roman" w:hAnsi="Times New Roman" w:cs="Times New Roman"/>
        </w:rPr>
        <w:t xml:space="preserve"> Mov </w:t>
      </w:r>
      <w:proofErr w:type="spellStart"/>
      <w:r w:rsidRPr="00F23066">
        <w:rPr>
          <w:rFonts w:ascii="Times New Roman" w:hAnsi="Times New Roman" w:cs="Times New Roman"/>
        </w:rPr>
        <w:t>Ther</w:t>
      </w:r>
      <w:proofErr w:type="spellEnd"/>
      <w:r w:rsidRPr="00F23066">
        <w:rPr>
          <w:rFonts w:ascii="Times New Roman" w:hAnsi="Times New Roman" w:cs="Times New Roman"/>
        </w:rPr>
        <w:t xml:space="preserve"> 2013; 17(1): 103-115.</w:t>
      </w:r>
    </w:p>
    <w:p w14:paraId="3DB8A837" w14:textId="77777777" w:rsidR="000C1DE8" w:rsidRPr="00F23066" w:rsidRDefault="000C1DE8" w:rsidP="00C511BE">
      <w:pPr>
        <w:autoSpaceDE w:val="0"/>
        <w:autoSpaceDN w:val="0"/>
        <w:adjustRightInd w:val="0"/>
        <w:spacing w:line="360" w:lineRule="auto"/>
        <w:jc w:val="both"/>
        <w:rPr>
          <w:rFonts w:ascii="Times New Roman" w:hAnsi="Times New Roman" w:cs="Times New Roman"/>
        </w:rPr>
      </w:pPr>
      <w:r w:rsidRPr="00F23066">
        <w:rPr>
          <w:rFonts w:ascii="Times New Roman" w:hAnsi="Times New Roman" w:cs="Times New Roman"/>
        </w:rPr>
        <w:t xml:space="preserve">7. Shah S, </w:t>
      </w:r>
      <w:proofErr w:type="spellStart"/>
      <w:r w:rsidRPr="00F23066">
        <w:rPr>
          <w:rFonts w:ascii="Times New Roman" w:hAnsi="Times New Roman" w:cs="Times New Roman"/>
        </w:rPr>
        <w:t>Bhalara</w:t>
      </w:r>
      <w:proofErr w:type="spellEnd"/>
      <w:r w:rsidRPr="00F23066">
        <w:rPr>
          <w:rFonts w:ascii="Times New Roman" w:hAnsi="Times New Roman" w:cs="Times New Roman"/>
        </w:rPr>
        <w:t xml:space="preserve"> A. Myofascial Release. </w:t>
      </w:r>
      <w:proofErr w:type="spellStart"/>
      <w:r w:rsidRPr="00F23066">
        <w:rPr>
          <w:rFonts w:ascii="Times New Roman" w:hAnsi="Times New Roman" w:cs="Times New Roman"/>
        </w:rPr>
        <w:t>Internat</w:t>
      </w:r>
      <w:proofErr w:type="spellEnd"/>
      <w:r w:rsidRPr="00F23066">
        <w:rPr>
          <w:rFonts w:ascii="Times New Roman" w:hAnsi="Times New Roman" w:cs="Times New Roman"/>
        </w:rPr>
        <w:t xml:space="preserve"> J Health Sci Res. 2012; 2(2): 69-77.</w:t>
      </w:r>
    </w:p>
    <w:p w14:paraId="701A2E1E" w14:textId="77777777" w:rsidR="000C1DE8" w:rsidRPr="00F23066" w:rsidRDefault="000C1DE8" w:rsidP="00C511BE">
      <w:pPr>
        <w:autoSpaceDE w:val="0"/>
        <w:autoSpaceDN w:val="0"/>
        <w:adjustRightInd w:val="0"/>
        <w:spacing w:line="360" w:lineRule="auto"/>
        <w:jc w:val="both"/>
        <w:rPr>
          <w:rFonts w:ascii="Times New Roman" w:hAnsi="Times New Roman" w:cs="Times New Roman"/>
        </w:rPr>
      </w:pPr>
      <w:r w:rsidRPr="00F23066">
        <w:rPr>
          <w:rFonts w:ascii="Times New Roman" w:hAnsi="Times New Roman" w:cs="Times New Roman"/>
        </w:rPr>
        <w:t xml:space="preserve">8. </w:t>
      </w:r>
      <w:proofErr w:type="spellStart"/>
      <w:r w:rsidRPr="00F23066">
        <w:rPr>
          <w:rFonts w:ascii="Times New Roman" w:hAnsi="Times New Roman" w:cs="Times New Roman"/>
        </w:rPr>
        <w:t>Kuszewski</w:t>
      </w:r>
      <w:proofErr w:type="spellEnd"/>
      <w:r w:rsidRPr="00F23066">
        <w:rPr>
          <w:rFonts w:ascii="Times New Roman" w:hAnsi="Times New Roman" w:cs="Times New Roman"/>
        </w:rPr>
        <w:t xml:space="preserve"> M, </w:t>
      </w:r>
      <w:proofErr w:type="spellStart"/>
      <w:r w:rsidRPr="00F23066">
        <w:rPr>
          <w:rFonts w:ascii="Times New Roman" w:hAnsi="Times New Roman" w:cs="Times New Roman"/>
        </w:rPr>
        <w:t>Saulicz</w:t>
      </w:r>
      <w:proofErr w:type="spellEnd"/>
      <w:r w:rsidRPr="00F23066">
        <w:rPr>
          <w:rFonts w:ascii="Times New Roman" w:hAnsi="Times New Roman" w:cs="Times New Roman"/>
        </w:rPr>
        <w:t xml:space="preserve"> E, </w:t>
      </w:r>
      <w:proofErr w:type="spellStart"/>
      <w:r w:rsidRPr="00F23066">
        <w:rPr>
          <w:rFonts w:ascii="Times New Roman" w:hAnsi="Times New Roman" w:cs="Times New Roman"/>
        </w:rPr>
        <w:t>Knapik</w:t>
      </w:r>
      <w:proofErr w:type="spellEnd"/>
      <w:r w:rsidRPr="00F23066">
        <w:rPr>
          <w:rFonts w:ascii="Times New Roman" w:hAnsi="Times New Roman" w:cs="Times New Roman"/>
        </w:rPr>
        <w:t xml:space="preserve"> A, Gnat R, </w:t>
      </w:r>
      <w:proofErr w:type="spellStart"/>
      <w:r w:rsidRPr="00F23066">
        <w:rPr>
          <w:rFonts w:ascii="Times New Roman" w:hAnsi="Times New Roman" w:cs="Times New Roman"/>
        </w:rPr>
        <w:t>Ryngier</w:t>
      </w:r>
      <w:proofErr w:type="spellEnd"/>
      <w:r w:rsidRPr="00F23066">
        <w:rPr>
          <w:rFonts w:ascii="Times New Roman" w:hAnsi="Times New Roman" w:cs="Times New Roman"/>
        </w:rPr>
        <w:t xml:space="preserve"> P. </w:t>
      </w:r>
      <w:proofErr w:type="spellStart"/>
      <w:r w:rsidRPr="00F23066">
        <w:rPr>
          <w:rFonts w:ascii="Times New Roman" w:hAnsi="Times New Roman" w:cs="Times New Roman"/>
        </w:rPr>
        <w:t>Czy</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uprawianie</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sportu</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może</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być</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czynnikiem</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zwiększającym</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ryzyko</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wystąpienia</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funkcjonalnych</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skróceń</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mięśni</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kulszowo-goleniowych</w:t>
      </w:r>
      <w:proofErr w:type="spellEnd"/>
      <w:r w:rsidRPr="00F23066">
        <w:rPr>
          <w:rFonts w:ascii="Times New Roman" w:hAnsi="Times New Roman" w:cs="Times New Roman"/>
        </w:rPr>
        <w:t xml:space="preserve"> u </w:t>
      </w:r>
      <w:proofErr w:type="spellStart"/>
      <w:r w:rsidRPr="00F23066">
        <w:rPr>
          <w:rFonts w:ascii="Times New Roman" w:hAnsi="Times New Roman" w:cs="Times New Roman"/>
        </w:rPr>
        <w:t>młodzieży</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Probl</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Hig</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Epidemiol</w:t>
      </w:r>
      <w:proofErr w:type="spellEnd"/>
      <w:r w:rsidRPr="00F23066">
        <w:rPr>
          <w:rFonts w:ascii="Times New Roman" w:hAnsi="Times New Roman" w:cs="Times New Roman"/>
        </w:rPr>
        <w:t xml:space="preserve"> 2008; 89(1): 47-50.</w:t>
      </w:r>
    </w:p>
    <w:p w14:paraId="37683840" w14:textId="77777777" w:rsidR="000C1DE8" w:rsidRPr="00F23066" w:rsidRDefault="000C1DE8" w:rsidP="00C511BE">
      <w:pPr>
        <w:autoSpaceDE w:val="0"/>
        <w:autoSpaceDN w:val="0"/>
        <w:adjustRightInd w:val="0"/>
        <w:spacing w:line="360" w:lineRule="auto"/>
        <w:jc w:val="both"/>
        <w:rPr>
          <w:rFonts w:ascii="Times New Roman" w:hAnsi="Times New Roman" w:cs="Times New Roman"/>
        </w:rPr>
      </w:pPr>
      <w:r w:rsidRPr="00F23066">
        <w:rPr>
          <w:rFonts w:ascii="Times New Roman" w:hAnsi="Times New Roman" w:cs="Times New Roman"/>
        </w:rPr>
        <w:t xml:space="preserve">9. </w:t>
      </w:r>
      <w:proofErr w:type="spellStart"/>
      <w:r w:rsidRPr="00F23066">
        <w:rPr>
          <w:rFonts w:ascii="Times New Roman" w:hAnsi="Times New Roman" w:cs="Times New Roman"/>
        </w:rPr>
        <w:t>Chochowska</w:t>
      </w:r>
      <w:proofErr w:type="spellEnd"/>
      <w:r w:rsidRPr="00F23066">
        <w:rPr>
          <w:rFonts w:ascii="Times New Roman" w:hAnsi="Times New Roman" w:cs="Times New Roman"/>
        </w:rPr>
        <w:t xml:space="preserve"> M, </w:t>
      </w:r>
      <w:proofErr w:type="spellStart"/>
      <w:r w:rsidRPr="00F23066">
        <w:rPr>
          <w:rFonts w:ascii="Times New Roman" w:hAnsi="Times New Roman" w:cs="Times New Roman"/>
        </w:rPr>
        <w:t>Wytrążek</w:t>
      </w:r>
      <w:proofErr w:type="spellEnd"/>
      <w:r w:rsidRPr="00F23066">
        <w:rPr>
          <w:rFonts w:ascii="Times New Roman" w:hAnsi="Times New Roman" w:cs="Times New Roman"/>
        </w:rPr>
        <w:t xml:space="preserve"> M, </w:t>
      </w:r>
      <w:proofErr w:type="spellStart"/>
      <w:r w:rsidRPr="00F23066">
        <w:rPr>
          <w:rFonts w:ascii="Times New Roman" w:hAnsi="Times New Roman" w:cs="Times New Roman"/>
        </w:rPr>
        <w:t>Marcinkowski</w:t>
      </w:r>
      <w:proofErr w:type="spellEnd"/>
      <w:r w:rsidRPr="00F23066">
        <w:rPr>
          <w:rFonts w:ascii="Times New Roman" w:hAnsi="Times New Roman" w:cs="Times New Roman"/>
        </w:rPr>
        <w:t xml:space="preserve"> J, Huber J. </w:t>
      </w:r>
      <w:proofErr w:type="spellStart"/>
      <w:r w:rsidRPr="00F23066">
        <w:rPr>
          <w:rFonts w:ascii="Times New Roman" w:hAnsi="Times New Roman" w:cs="Times New Roman"/>
        </w:rPr>
        <w:t>Zespół</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bólu</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mięśniowo-powięziowego</w:t>
      </w:r>
      <w:proofErr w:type="spellEnd"/>
      <w:r w:rsidRPr="00F23066">
        <w:rPr>
          <w:rFonts w:ascii="Times New Roman" w:hAnsi="Times New Roman" w:cs="Times New Roman"/>
        </w:rPr>
        <w:t xml:space="preserve"> – </w:t>
      </w:r>
      <w:proofErr w:type="spellStart"/>
      <w:r w:rsidRPr="00F23066">
        <w:rPr>
          <w:rFonts w:ascii="Times New Roman" w:hAnsi="Times New Roman" w:cs="Times New Roman"/>
        </w:rPr>
        <w:t>etiologia</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patogeneza</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symptomatologia</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Fizjoterapia</w:t>
      </w:r>
      <w:proofErr w:type="spellEnd"/>
      <w:r w:rsidRPr="00F23066">
        <w:rPr>
          <w:rFonts w:ascii="Times New Roman" w:hAnsi="Times New Roman" w:cs="Times New Roman"/>
        </w:rPr>
        <w:t xml:space="preserve"> 2012; 20(2): 89-96.</w:t>
      </w:r>
    </w:p>
    <w:p w14:paraId="3442B2C3" w14:textId="77777777" w:rsidR="000C1DE8" w:rsidRPr="00F23066" w:rsidRDefault="000C1DE8" w:rsidP="00C511BE">
      <w:pPr>
        <w:autoSpaceDE w:val="0"/>
        <w:autoSpaceDN w:val="0"/>
        <w:adjustRightInd w:val="0"/>
        <w:spacing w:line="360" w:lineRule="auto"/>
        <w:jc w:val="both"/>
        <w:rPr>
          <w:rFonts w:ascii="Times New Roman" w:hAnsi="Times New Roman" w:cs="Times New Roman"/>
        </w:rPr>
      </w:pPr>
      <w:r w:rsidRPr="00F23066">
        <w:rPr>
          <w:rFonts w:ascii="Times New Roman" w:hAnsi="Times New Roman" w:cs="Times New Roman"/>
        </w:rPr>
        <w:lastRenderedPageBreak/>
        <w:t xml:space="preserve">10. Myers T. </w:t>
      </w:r>
      <w:proofErr w:type="spellStart"/>
      <w:r w:rsidRPr="00F23066">
        <w:rPr>
          <w:rFonts w:ascii="Times New Roman" w:hAnsi="Times New Roman" w:cs="Times New Roman"/>
        </w:rPr>
        <w:t>Taśmy</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Anatomiczne</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Meridiany</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Mięśniowo-Powięziowe</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dla</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Terapeutów</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Manualnych</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i</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Specjalistów</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Leczenia</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Ruchem</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Wyd</w:t>
      </w:r>
      <w:proofErr w:type="spellEnd"/>
      <w:r w:rsidRPr="00F23066">
        <w:rPr>
          <w:rFonts w:ascii="Times New Roman" w:hAnsi="Times New Roman" w:cs="Times New Roman"/>
        </w:rPr>
        <w:t>. 3. Warszawa: DB Publishing; 2010.</w:t>
      </w:r>
    </w:p>
    <w:p w14:paraId="7DD0AF90" w14:textId="77777777" w:rsidR="000C1DE8" w:rsidRPr="00F23066" w:rsidRDefault="000C1DE8" w:rsidP="00C511BE">
      <w:pPr>
        <w:autoSpaceDE w:val="0"/>
        <w:autoSpaceDN w:val="0"/>
        <w:adjustRightInd w:val="0"/>
        <w:spacing w:line="360" w:lineRule="auto"/>
        <w:jc w:val="both"/>
        <w:rPr>
          <w:rFonts w:ascii="Times New Roman" w:hAnsi="Times New Roman" w:cs="Times New Roman"/>
        </w:rPr>
      </w:pPr>
      <w:r w:rsidRPr="00F23066">
        <w:rPr>
          <w:rFonts w:ascii="Times New Roman" w:hAnsi="Times New Roman" w:cs="Times New Roman"/>
        </w:rPr>
        <w:t xml:space="preserve">11. </w:t>
      </w:r>
      <w:proofErr w:type="spellStart"/>
      <w:r w:rsidRPr="00F23066">
        <w:rPr>
          <w:rFonts w:ascii="Times New Roman" w:hAnsi="Times New Roman" w:cs="Times New Roman"/>
        </w:rPr>
        <w:t>Stecco</w:t>
      </w:r>
      <w:proofErr w:type="spellEnd"/>
      <w:r w:rsidRPr="00F23066">
        <w:rPr>
          <w:rFonts w:ascii="Times New Roman" w:hAnsi="Times New Roman" w:cs="Times New Roman"/>
        </w:rPr>
        <w:t xml:space="preserve"> L, </w:t>
      </w:r>
      <w:proofErr w:type="spellStart"/>
      <w:r w:rsidRPr="00F23066">
        <w:rPr>
          <w:rFonts w:ascii="Times New Roman" w:hAnsi="Times New Roman" w:cs="Times New Roman"/>
        </w:rPr>
        <w:t>Stecco</w:t>
      </w:r>
      <w:proofErr w:type="spellEnd"/>
      <w:r w:rsidRPr="00F23066">
        <w:rPr>
          <w:rFonts w:ascii="Times New Roman" w:hAnsi="Times New Roman" w:cs="Times New Roman"/>
        </w:rPr>
        <w:t xml:space="preserve"> C. </w:t>
      </w:r>
      <w:proofErr w:type="spellStart"/>
      <w:r w:rsidRPr="00F23066">
        <w:rPr>
          <w:rFonts w:ascii="Times New Roman" w:hAnsi="Times New Roman" w:cs="Times New Roman"/>
        </w:rPr>
        <w:t>Manipulacja</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powięzi</w:t>
      </w:r>
      <w:proofErr w:type="spellEnd"/>
      <w:r w:rsidRPr="00F23066">
        <w:rPr>
          <w:rFonts w:ascii="Times New Roman" w:hAnsi="Times New Roman" w:cs="Times New Roman"/>
        </w:rPr>
        <w:t xml:space="preserve"> w </w:t>
      </w:r>
      <w:proofErr w:type="spellStart"/>
      <w:r w:rsidRPr="00F23066">
        <w:rPr>
          <w:rFonts w:ascii="Times New Roman" w:hAnsi="Times New Roman" w:cs="Times New Roman"/>
        </w:rPr>
        <w:t>zespołach</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bólowych</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układu</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ruchu</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Część</w:t>
      </w:r>
      <w:proofErr w:type="spellEnd"/>
      <w:r w:rsidRPr="00F23066">
        <w:rPr>
          <w:rFonts w:ascii="Times New Roman" w:hAnsi="Times New Roman" w:cs="Times New Roman"/>
        </w:rPr>
        <w:t xml:space="preserve"> </w:t>
      </w:r>
      <w:proofErr w:type="spellStart"/>
      <w:r w:rsidRPr="00F23066">
        <w:rPr>
          <w:rFonts w:ascii="Times New Roman" w:hAnsi="Times New Roman" w:cs="Times New Roman"/>
        </w:rPr>
        <w:t>praktyczna</w:t>
      </w:r>
      <w:proofErr w:type="spellEnd"/>
      <w:r w:rsidRPr="00F23066">
        <w:rPr>
          <w:rFonts w:ascii="Times New Roman" w:hAnsi="Times New Roman" w:cs="Times New Roman"/>
        </w:rPr>
        <w:t>. Szczecin: ODNOWA; 2015.</w:t>
      </w:r>
    </w:p>
    <w:p w14:paraId="49EC2784" w14:textId="77777777" w:rsidR="000C1DE8" w:rsidRPr="00F23066" w:rsidRDefault="000C1DE8" w:rsidP="00C511BE">
      <w:pPr>
        <w:autoSpaceDE w:val="0"/>
        <w:autoSpaceDN w:val="0"/>
        <w:adjustRightInd w:val="0"/>
        <w:spacing w:line="360" w:lineRule="auto"/>
        <w:jc w:val="both"/>
        <w:rPr>
          <w:rFonts w:ascii="Times New Roman" w:hAnsi="Times New Roman" w:cs="Times New Roman"/>
        </w:rPr>
      </w:pPr>
      <w:r w:rsidRPr="00F23066">
        <w:rPr>
          <w:rFonts w:ascii="Times New Roman" w:hAnsi="Times New Roman" w:cs="Times New Roman"/>
        </w:rPr>
        <w:t xml:space="preserve">12. Halperin I, </w:t>
      </w:r>
      <w:proofErr w:type="spellStart"/>
      <w:r w:rsidRPr="00F23066">
        <w:rPr>
          <w:rFonts w:ascii="Times New Roman" w:hAnsi="Times New Roman" w:cs="Times New Roman"/>
        </w:rPr>
        <w:t>Aboodarda</w:t>
      </w:r>
      <w:proofErr w:type="spellEnd"/>
      <w:r w:rsidRPr="00F23066">
        <w:rPr>
          <w:rFonts w:ascii="Times New Roman" w:hAnsi="Times New Roman" w:cs="Times New Roman"/>
        </w:rPr>
        <w:t xml:space="preserve"> S, Button D, Andersen L, </w:t>
      </w:r>
      <w:proofErr w:type="spellStart"/>
      <w:r w:rsidRPr="00F23066">
        <w:rPr>
          <w:rFonts w:ascii="Times New Roman" w:hAnsi="Times New Roman" w:cs="Times New Roman"/>
        </w:rPr>
        <w:t>Behm</w:t>
      </w:r>
      <w:proofErr w:type="spellEnd"/>
      <w:r w:rsidRPr="00F23066">
        <w:rPr>
          <w:rFonts w:ascii="Times New Roman" w:hAnsi="Times New Roman" w:cs="Times New Roman"/>
        </w:rPr>
        <w:t xml:space="preserve"> D. Roller massager improves range of motion of plantar flexor muscles without subsequent decreases in force parameters. Int J Sports Phys </w:t>
      </w:r>
      <w:proofErr w:type="spellStart"/>
      <w:r w:rsidRPr="00F23066">
        <w:rPr>
          <w:rFonts w:ascii="Times New Roman" w:hAnsi="Times New Roman" w:cs="Times New Roman"/>
        </w:rPr>
        <w:t>Ther</w:t>
      </w:r>
      <w:proofErr w:type="spellEnd"/>
      <w:r w:rsidRPr="00F23066">
        <w:rPr>
          <w:rFonts w:ascii="Times New Roman" w:hAnsi="Times New Roman" w:cs="Times New Roman"/>
        </w:rPr>
        <w:t xml:space="preserve"> 2014; 9(1): 92-102.</w:t>
      </w:r>
    </w:p>
    <w:p w14:paraId="03B4C4B4" w14:textId="77777777" w:rsidR="000C1DE8" w:rsidRPr="00F23066" w:rsidRDefault="000C1DE8" w:rsidP="00C511BE">
      <w:pPr>
        <w:autoSpaceDE w:val="0"/>
        <w:autoSpaceDN w:val="0"/>
        <w:adjustRightInd w:val="0"/>
        <w:spacing w:line="360" w:lineRule="auto"/>
        <w:jc w:val="both"/>
        <w:rPr>
          <w:rFonts w:ascii="Times New Roman" w:hAnsi="Times New Roman" w:cs="Times New Roman"/>
        </w:rPr>
      </w:pPr>
      <w:r w:rsidRPr="00F23066">
        <w:rPr>
          <w:rFonts w:ascii="Times New Roman" w:hAnsi="Times New Roman" w:cs="Times New Roman"/>
        </w:rPr>
        <w:t xml:space="preserve">13. MacDonald GZ, Button DC, Drinkwater EJ, </w:t>
      </w:r>
      <w:proofErr w:type="spellStart"/>
      <w:r w:rsidRPr="00F23066">
        <w:rPr>
          <w:rFonts w:ascii="Times New Roman" w:hAnsi="Times New Roman" w:cs="Times New Roman"/>
        </w:rPr>
        <w:t>Behm</w:t>
      </w:r>
      <w:proofErr w:type="spellEnd"/>
      <w:r w:rsidRPr="00F23066">
        <w:rPr>
          <w:rFonts w:ascii="Times New Roman" w:hAnsi="Times New Roman" w:cs="Times New Roman"/>
        </w:rPr>
        <w:t xml:space="preserve"> DG. Foam rolling as a recovery tool after an intense bout of physical activity. Med Sci Sports </w:t>
      </w:r>
      <w:proofErr w:type="spellStart"/>
      <w:r w:rsidRPr="00F23066">
        <w:rPr>
          <w:rFonts w:ascii="Times New Roman" w:hAnsi="Times New Roman" w:cs="Times New Roman"/>
        </w:rPr>
        <w:t>Exerc</w:t>
      </w:r>
      <w:proofErr w:type="spellEnd"/>
      <w:r w:rsidRPr="00F23066">
        <w:rPr>
          <w:rFonts w:ascii="Times New Roman" w:hAnsi="Times New Roman" w:cs="Times New Roman"/>
        </w:rPr>
        <w:t>. 2014; 46(1): 131-142.</w:t>
      </w:r>
    </w:p>
    <w:p w14:paraId="48EAE763" w14:textId="77777777" w:rsidR="000C1DE8" w:rsidRPr="00F23066" w:rsidRDefault="000C1DE8" w:rsidP="00C511BE">
      <w:pPr>
        <w:autoSpaceDE w:val="0"/>
        <w:autoSpaceDN w:val="0"/>
        <w:adjustRightInd w:val="0"/>
        <w:spacing w:line="360" w:lineRule="auto"/>
        <w:jc w:val="both"/>
        <w:rPr>
          <w:rFonts w:ascii="Times New Roman" w:hAnsi="Times New Roman" w:cs="Times New Roman"/>
        </w:rPr>
      </w:pPr>
      <w:r w:rsidRPr="00F23066">
        <w:rPr>
          <w:rFonts w:ascii="Times New Roman" w:hAnsi="Times New Roman" w:cs="Times New Roman"/>
        </w:rPr>
        <w:t xml:space="preserve">14. Sullivan K, </w:t>
      </w:r>
      <w:proofErr w:type="spellStart"/>
      <w:r w:rsidRPr="00F23066">
        <w:rPr>
          <w:rFonts w:ascii="Times New Roman" w:hAnsi="Times New Roman" w:cs="Times New Roman"/>
        </w:rPr>
        <w:t>Silvey</w:t>
      </w:r>
      <w:proofErr w:type="spellEnd"/>
      <w:r w:rsidRPr="00F23066">
        <w:rPr>
          <w:rFonts w:ascii="Times New Roman" w:hAnsi="Times New Roman" w:cs="Times New Roman"/>
        </w:rPr>
        <w:t xml:space="preserve"> D, Button D, </w:t>
      </w:r>
      <w:proofErr w:type="spellStart"/>
      <w:r w:rsidRPr="00F23066">
        <w:rPr>
          <w:rFonts w:ascii="Times New Roman" w:hAnsi="Times New Roman" w:cs="Times New Roman"/>
        </w:rPr>
        <w:t>Behm</w:t>
      </w:r>
      <w:proofErr w:type="spellEnd"/>
      <w:r w:rsidRPr="00F23066">
        <w:rPr>
          <w:rFonts w:ascii="Times New Roman" w:hAnsi="Times New Roman" w:cs="Times New Roman"/>
        </w:rPr>
        <w:t xml:space="preserve"> D. Roller Massager application to the hamstrings increases sit and reach range of motion within five to ten seconds without performance impairments. Int J Sports Phys </w:t>
      </w:r>
      <w:proofErr w:type="spellStart"/>
      <w:r w:rsidRPr="00F23066">
        <w:rPr>
          <w:rFonts w:ascii="Times New Roman" w:hAnsi="Times New Roman" w:cs="Times New Roman"/>
        </w:rPr>
        <w:t>Ther</w:t>
      </w:r>
      <w:proofErr w:type="spellEnd"/>
      <w:r w:rsidRPr="00F23066">
        <w:rPr>
          <w:rFonts w:ascii="Times New Roman" w:hAnsi="Times New Roman" w:cs="Times New Roman"/>
        </w:rPr>
        <w:t xml:space="preserve"> 2013; 8(3): 228-236.</w:t>
      </w:r>
    </w:p>
    <w:p w14:paraId="70564B9F" w14:textId="294BCB35" w:rsidR="007F6D39" w:rsidRPr="00F23066" w:rsidRDefault="007F6D39" w:rsidP="00C511BE">
      <w:pPr>
        <w:spacing w:line="360" w:lineRule="auto"/>
        <w:jc w:val="both"/>
        <w:rPr>
          <w:rFonts w:ascii="Times New Roman" w:hAnsi="Times New Roman" w:cs="Times New Roman"/>
        </w:rPr>
      </w:pPr>
    </w:p>
    <w:p w14:paraId="5BBF7616" w14:textId="276CBF76" w:rsidR="00A63CE9" w:rsidRPr="00F23066" w:rsidRDefault="00A63CE9" w:rsidP="00C511BE">
      <w:pPr>
        <w:spacing w:line="360" w:lineRule="auto"/>
        <w:jc w:val="both"/>
        <w:rPr>
          <w:rFonts w:ascii="Times New Roman" w:hAnsi="Times New Roman" w:cs="Times New Roman"/>
        </w:rPr>
      </w:pPr>
    </w:p>
    <w:p w14:paraId="11F9E20B" w14:textId="7CDEDAE0" w:rsidR="00A63CE9" w:rsidRPr="00F23066" w:rsidRDefault="00A63CE9" w:rsidP="00C511BE">
      <w:pPr>
        <w:spacing w:line="360" w:lineRule="auto"/>
        <w:jc w:val="both"/>
        <w:rPr>
          <w:rFonts w:ascii="Times New Roman" w:hAnsi="Times New Roman" w:cs="Times New Roman"/>
        </w:rPr>
      </w:pPr>
    </w:p>
    <w:p w14:paraId="36471471" w14:textId="424BA178" w:rsidR="00A63CE9" w:rsidRDefault="00A63CE9" w:rsidP="00C511BE">
      <w:pPr>
        <w:spacing w:line="360" w:lineRule="auto"/>
        <w:jc w:val="both"/>
        <w:rPr>
          <w:rFonts w:ascii="Times New Roman" w:hAnsi="Times New Roman" w:cs="Times New Roman"/>
        </w:rPr>
      </w:pPr>
    </w:p>
    <w:p w14:paraId="6A7E5E92" w14:textId="0C18CA5D" w:rsidR="00454970" w:rsidRDefault="00454970" w:rsidP="00C511BE">
      <w:pPr>
        <w:spacing w:line="360" w:lineRule="auto"/>
        <w:jc w:val="both"/>
        <w:rPr>
          <w:rFonts w:ascii="Times New Roman" w:hAnsi="Times New Roman" w:cs="Times New Roman"/>
        </w:rPr>
      </w:pPr>
    </w:p>
    <w:p w14:paraId="2E180B68" w14:textId="77777777" w:rsidR="00454970" w:rsidRPr="00F23066" w:rsidRDefault="00454970" w:rsidP="00C511BE">
      <w:pPr>
        <w:spacing w:line="360" w:lineRule="auto"/>
        <w:jc w:val="both"/>
        <w:rPr>
          <w:rFonts w:ascii="Times New Roman" w:hAnsi="Times New Roman" w:cs="Times New Roman"/>
        </w:rPr>
      </w:pPr>
    </w:p>
    <w:p w14:paraId="15FE1BB8" w14:textId="77777777" w:rsidR="00A63CE9" w:rsidRPr="00F23066" w:rsidRDefault="00A63CE9" w:rsidP="00C511BE">
      <w:pPr>
        <w:spacing w:line="360" w:lineRule="auto"/>
        <w:jc w:val="both"/>
        <w:rPr>
          <w:rFonts w:ascii="Times New Roman" w:hAnsi="Times New Roman" w:cs="Times New Roman"/>
        </w:rPr>
      </w:pPr>
    </w:p>
    <w:p w14:paraId="19815A7A" w14:textId="5735E286" w:rsidR="007F6D39" w:rsidRPr="00F23066" w:rsidRDefault="007F6D39" w:rsidP="00C511BE">
      <w:pPr>
        <w:spacing w:line="360" w:lineRule="auto"/>
        <w:jc w:val="both"/>
        <w:rPr>
          <w:rFonts w:ascii="Times New Roman" w:hAnsi="Times New Roman" w:cs="Times New Roman"/>
        </w:rPr>
      </w:pPr>
      <w:r w:rsidRPr="00F23066">
        <w:rPr>
          <w:rFonts w:ascii="Times New Roman" w:hAnsi="Times New Roman" w:cs="Times New Roman"/>
          <w:b/>
        </w:rPr>
        <w:t>Table 1.</w:t>
      </w:r>
      <w:r w:rsidRPr="00F23066">
        <w:rPr>
          <w:rFonts w:ascii="Times New Roman" w:hAnsi="Times New Roman" w:cs="Times New Roman"/>
        </w:rPr>
        <w:t xml:space="preserve">  </w:t>
      </w:r>
      <w:proofErr w:type="spellStart"/>
      <w:r w:rsidR="00F1329A" w:rsidRPr="00F23066">
        <w:rPr>
          <w:rFonts w:ascii="Times New Roman" w:hAnsi="Times New Roman" w:cs="Times New Roman"/>
          <w:lang w:val="pl-PL"/>
        </w:rPr>
        <w:t>Descriptive</w:t>
      </w:r>
      <w:proofErr w:type="spellEnd"/>
      <w:r w:rsidR="00F1329A" w:rsidRPr="00F23066">
        <w:rPr>
          <w:rFonts w:ascii="Times New Roman" w:hAnsi="Times New Roman" w:cs="Times New Roman"/>
          <w:lang w:val="pl-PL"/>
        </w:rPr>
        <w:t xml:space="preserve"> </w:t>
      </w:r>
      <w:proofErr w:type="spellStart"/>
      <w:r w:rsidR="00F1329A" w:rsidRPr="00F23066">
        <w:rPr>
          <w:rFonts w:ascii="Times New Roman" w:hAnsi="Times New Roman" w:cs="Times New Roman"/>
          <w:lang w:val="pl-PL"/>
        </w:rPr>
        <w:t>characteristics</w:t>
      </w:r>
      <w:proofErr w:type="spellEnd"/>
      <w:r w:rsidR="00F1329A" w:rsidRPr="00F23066">
        <w:rPr>
          <w:rFonts w:ascii="Times New Roman" w:hAnsi="Times New Roman" w:cs="Times New Roman"/>
          <w:lang w:val="pl-PL"/>
        </w:rPr>
        <w:t xml:space="preserve"> of </w:t>
      </w:r>
      <w:proofErr w:type="spellStart"/>
      <w:r w:rsidR="00F1329A" w:rsidRPr="00F23066">
        <w:rPr>
          <w:rFonts w:ascii="Times New Roman" w:hAnsi="Times New Roman" w:cs="Times New Roman"/>
          <w:lang w:val="pl-PL"/>
        </w:rPr>
        <w:t>selected</w:t>
      </w:r>
      <w:proofErr w:type="spellEnd"/>
      <w:r w:rsidR="00F1329A" w:rsidRPr="00F23066">
        <w:rPr>
          <w:rFonts w:ascii="Times New Roman" w:hAnsi="Times New Roman" w:cs="Times New Roman"/>
          <w:lang w:val="pl-PL"/>
        </w:rPr>
        <w:t xml:space="preserve"> </w:t>
      </w:r>
      <w:proofErr w:type="spellStart"/>
      <w:r w:rsidR="00F1329A" w:rsidRPr="00F23066">
        <w:rPr>
          <w:rFonts w:ascii="Times New Roman" w:hAnsi="Times New Roman" w:cs="Times New Roman"/>
          <w:lang w:val="pl-PL"/>
        </w:rPr>
        <w:t>anthropometric</w:t>
      </w:r>
      <w:proofErr w:type="spellEnd"/>
      <w:r w:rsidR="00F1329A" w:rsidRPr="00F23066">
        <w:rPr>
          <w:rFonts w:ascii="Times New Roman" w:hAnsi="Times New Roman" w:cs="Times New Roman"/>
          <w:lang w:val="pl-PL"/>
        </w:rPr>
        <w:t xml:space="preserve"> </w:t>
      </w:r>
      <w:proofErr w:type="spellStart"/>
      <w:r w:rsidR="00F1329A" w:rsidRPr="00F23066">
        <w:rPr>
          <w:rFonts w:ascii="Times New Roman" w:hAnsi="Times New Roman" w:cs="Times New Roman"/>
          <w:lang w:val="pl-PL"/>
        </w:rPr>
        <w:t>parameters</w:t>
      </w:r>
      <w:proofErr w:type="spellEnd"/>
      <w:r w:rsidR="00F1329A" w:rsidRPr="00F23066">
        <w:rPr>
          <w:rFonts w:ascii="Times New Roman" w:hAnsi="Times New Roman" w:cs="Times New Roman"/>
          <w:lang w:val="pl-PL"/>
        </w:rPr>
        <w:t xml:space="preserve"> of the </w:t>
      </w:r>
      <w:proofErr w:type="spellStart"/>
      <w:r w:rsidR="00F1329A" w:rsidRPr="00F23066">
        <w:rPr>
          <w:rFonts w:ascii="Times New Roman" w:hAnsi="Times New Roman" w:cs="Times New Roman"/>
          <w:lang w:val="pl-PL"/>
        </w:rPr>
        <w:t>study</w:t>
      </w:r>
      <w:proofErr w:type="spellEnd"/>
      <w:r w:rsidR="00F1329A" w:rsidRPr="00F23066">
        <w:rPr>
          <w:rFonts w:ascii="Times New Roman" w:hAnsi="Times New Roman" w:cs="Times New Roman"/>
          <w:lang w:val="pl-PL"/>
        </w:rPr>
        <w:t xml:space="preserve"> </w:t>
      </w:r>
      <w:proofErr w:type="spellStart"/>
      <w:r w:rsidR="00F1329A" w:rsidRPr="00F23066">
        <w:rPr>
          <w:rFonts w:ascii="Times New Roman" w:hAnsi="Times New Roman" w:cs="Times New Roman"/>
          <w:lang w:val="pl-PL"/>
        </w:rPr>
        <w:t>group</w:t>
      </w:r>
      <w:proofErr w:type="spellEnd"/>
      <w:r w:rsidR="00F1329A" w:rsidRPr="00F23066">
        <w:rPr>
          <w:rFonts w:ascii="Times New Roman" w:hAnsi="Times New Roman" w:cs="Times New Roman"/>
          <w:lang w:val="pl-PL"/>
        </w:rPr>
        <w:t>.</w:t>
      </w:r>
    </w:p>
    <w:tbl>
      <w:tblPr>
        <w:tblpPr w:leftFromText="141" w:rightFromText="141" w:vertAnchor="text" w:tblpX="8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470"/>
        <w:gridCol w:w="1101"/>
        <w:gridCol w:w="1102"/>
        <w:gridCol w:w="1102"/>
        <w:gridCol w:w="1101"/>
      </w:tblGrid>
      <w:tr w:rsidR="001748A3" w:rsidRPr="00F23066" w14:paraId="6C22B90E" w14:textId="77777777" w:rsidTr="0007012C">
        <w:trPr>
          <w:trHeight w:val="274"/>
        </w:trPr>
        <w:tc>
          <w:tcPr>
            <w:tcW w:w="3470" w:type="dxa"/>
            <w:tcBorders>
              <w:top w:val="single" w:sz="4" w:space="0" w:color="auto"/>
              <w:left w:val="single" w:sz="4" w:space="0" w:color="auto"/>
              <w:bottom w:val="nil"/>
              <w:right w:val="single" w:sz="4" w:space="0" w:color="auto"/>
            </w:tcBorders>
            <w:shd w:val="solid" w:color="FFFFFF" w:fill="auto"/>
          </w:tcPr>
          <w:p w14:paraId="5312EC4A" w14:textId="5F966AE3" w:rsidR="001748A3" w:rsidRPr="00F23066" w:rsidRDefault="009648AB" w:rsidP="00C511BE">
            <w:pPr>
              <w:autoSpaceDE w:val="0"/>
              <w:autoSpaceDN w:val="0"/>
              <w:adjustRightInd w:val="0"/>
              <w:spacing w:line="360" w:lineRule="auto"/>
              <w:jc w:val="both"/>
              <w:rPr>
                <w:rFonts w:ascii="Times New Roman" w:hAnsi="Times New Roman" w:cs="Times New Roman"/>
                <w:color w:val="000000"/>
              </w:rPr>
            </w:pPr>
            <w:r w:rsidRPr="00F23066">
              <w:rPr>
                <w:rFonts w:ascii="Times New Roman" w:hAnsi="Times New Roman" w:cs="Times New Roman"/>
                <w:color w:val="000000"/>
              </w:rPr>
              <w:t>Parameter</w:t>
            </w:r>
          </w:p>
        </w:tc>
        <w:tc>
          <w:tcPr>
            <w:tcW w:w="2203" w:type="dxa"/>
            <w:gridSpan w:val="2"/>
            <w:tcBorders>
              <w:top w:val="single" w:sz="4" w:space="0" w:color="auto"/>
              <w:left w:val="single" w:sz="4" w:space="0" w:color="auto"/>
              <w:bottom w:val="single" w:sz="4" w:space="0" w:color="auto"/>
              <w:right w:val="nil"/>
            </w:tcBorders>
            <w:shd w:val="solid" w:color="FFFFFF" w:fill="auto"/>
          </w:tcPr>
          <w:p w14:paraId="17FFA30F" w14:textId="0AC95AB1" w:rsidR="001748A3" w:rsidRPr="00F23066" w:rsidRDefault="009648AB" w:rsidP="00C511BE">
            <w:pPr>
              <w:autoSpaceDE w:val="0"/>
              <w:autoSpaceDN w:val="0"/>
              <w:adjustRightInd w:val="0"/>
              <w:spacing w:line="360" w:lineRule="auto"/>
              <w:jc w:val="both"/>
              <w:rPr>
                <w:rFonts w:ascii="Times New Roman" w:hAnsi="Times New Roman" w:cs="Times New Roman"/>
                <w:color w:val="000000"/>
              </w:rPr>
            </w:pPr>
            <w:r w:rsidRPr="00F23066">
              <w:rPr>
                <w:rFonts w:ascii="Times New Roman" w:hAnsi="Times New Roman" w:cs="Times New Roman"/>
                <w:color w:val="000000"/>
              </w:rPr>
              <w:t>Study group</w:t>
            </w:r>
            <w:r w:rsidR="001748A3" w:rsidRPr="00F23066">
              <w:rPr>
                <w:rFonts w:ascii="Times New Roman" w:hAnsi="Times New Roman" w:cs="Times New Roman"/>
                <w:color w:val="000000"/>
              </w:rPr>
              <w:t xml:space="preserve"> n=20</w:t>
            </w:r>
          </w:p>
        </w:tc>
        <w:tc>
          <w:tcPr>
            <w:tcW w:w="1102" w:type="dxa"/>
            <w:tcBorders>
              <w:top w:val="single" w:sz="4" w:space="0" w:color="auto"/>
              <w:left w:val="nil"/>
              <w:bottom w:val="single" w:sz="4" w:space="0" w:color="auto"/>
              <w:right w:val="nil"/>
            </w:tcBorders>
            <w:shd w:val="solid" w:color="FFFFFF" w:fill="auto"/>
          </w:tcPr>
          <w:p w14:paraId="451F3790" w14:textId="77777777" w:rsidR="001748A3" w:rsidRPr="00F23066" w:rsidRDefault="001748A3" w:rsidP="00C511BE">
            <w:pPr>
              <w:autoSpaceDE w:val="0"/>
              <w:autoSpaceDN w:val="0"/>
              <w:adjustRightInd w:val="0"/>
              <w:spacing w:line="360" w:lineRule="auto"/>
              <w:jc w:val="both"/>
              <w:rPr>
                <w:rFonts w:ascii="Times New Roman" w:hAnsi="Times New Roman" w:cs="Times New Roman"/>
                <w:color w:val="000000"/>
              </w:rPr>
            </w:pPr>
          </w:p>
        </w:tc>
        <w:tc>
          <w:tcPr>
            <w:tcW w:w="1101" w:type="dxa"/>
            <w:tcBorders>
              <w:top w:val="single" w:sz="4" w:space="0" w:color="auto"/>
              <w:left w:val="nil"/>
              <w:bottom w:val="single" w:sz="4" w:space="0" w:color="auto"/>
              <w:right w:val="single" w:sz="4" w:space="0" w:color="auto"/>
            </w:tcBorders>
            <w:shd w:val="solid" w:color="FFFFFF" w:fill="auto"/>
          </w:tcPr>
          <w:p w14:paraId="59A3633B" w14:textId="77777777" w:rsidR="001748A3" w:rsidRPr="00F23066" w:rsidRDefault="001748A3" w:rsidP="00C511BE">
            <w:pPr>
              <w:autoSpaceDE w:val="0"/>
              <w:autoSpaceDN w:val="0"/>
              <w:adjustRightInd w:val="0"/>
              <w:spacing w:line="360" w:lineRule="auto"/>
              <w:jc w:val="both"/>
              <w:rPr>
                <w:rFonts w:ascii="Times New Roman" w:hAnsi="Times New Roman" w:cs="Times New Roman"/>
                <w:color w:val="000000"/>
              </w:rPr>
            </w:pPr>
          </w:p>
        </w:tc>
      </w:tr>
      <w:tr w:rsidR="001748A3" w:rsidRPr="00F23066" w14:paraId="57B6286B" w14:textId="77777777" w:rsidTr="009F389A">
        <w:trPr>
          <w:trHeight w:val="244"/>
        </w:trPr>
        <w:tc>
          <w:tcPr>
            <w:tcW w:w="3470" w:type="dxa"/>
            <w:tcBorders>
              <w:top w:val="nil"/>
              <w:left w:val="single" w:sz="4" w:space="0" w:color="auto"/>
              <w:bottom w:val="single" w:sz="4" w:space="0" w:color="auto"/>
              <w:right w:val="single" w:sz="4" w:space="0" w:color="auto"/>
            </w:tcBorders>
            <w:shd w:val="solid" w:color="FFFFFF" w:fill="auto"/>
          </w:tcPr>
          <w:p w14:paraId="0B223A23" w14:textId="77777777" w:rsidR="001748A3" w:rsidRPr="00F23066" w:rsidRDefault="001748A3" w:rsidP="00C511BE">
            <w:pPr>
              <w:autoSpaceDE w:val="0"/>
              <w:autoSpaceDN w:val="0"/>
              <w:adjustRightInd w:val="0"/>
              <w:spacing w:line="360" w:lineRule="auto"/>
              <w:jc w:val="both"/>
              <w:rPr>
                <w:rFonts w:ascii="Times New Roman" w:hAnsi="Times New Roman" w:cs="Times New Roman"/>
                <w:color w:val="000000"/>
              </w:rPr>
            </w:pPr>
          </w:p>
        </w:tc>
        <w:tc>
          <w:tcPr>
            <w:tcW w:w="1101" w:type="dxa"/>
            <w:tcBorders>
              <w:top w:val="single" w:sz="4" w:space="0" w:color="auto"/>
              <w:left w:val="single" w:sz="4" w:space="0" w:color="auto"/>
            </w:tcBorders>
            <w:shd w:val="solid" w:color="FFFFFF" w:fill="auto"/>
          </w:tcPr>
          <w:p w14:paraId="3B1D017E" w14:textId="77777777" w:rsidR="001748A3" w:rsidRPr="00F23066" w:rsidRDefault="00172ED4" w:rsidP="00C511BE">
            <w:pPr>
              <w:autoSpaceDE w:val="0"/>
              <w:autoSpaceDN w:val="0"/>
              <w:adjustRightInd w:val="0"/>
              <w:spacing w:line="360" w:lineRule="auto"/>
              <w:jc w:val="both"/>
              <w:rPr>
                <w:rFonts w:ascii="Times New Roman" w:hAnsi="Times New Roman" w:cs="Times New Roman"/>
                <w:color w:val="000000"/>
              </w:rPr>
            </w:pPr>
            <m:oMathPara>
              <m:oMath>
                <m:acc>
                  <m:accPr>
                    <m:chr m:val="̅"/>
                    <m:ctrlPr>
                      <w:rPr>
                        <w:rStyle w:val="mwe-math-mathml-inline"/>
                        <w:rFonts w:ascii="Cambria Math" w:hAnsi="Cambria Math" w:cs="Times New Roman"/>
                      </w:rPr>
                    </m:ctrlPr>
                  </m:accPr>
                  <m:e>
                    <m:r>
                      <m:rPr>
                        <m:sty m:val="p"/>
                      </m:rPr>
                      <w:rPr>
                        <w:rStyle w:val="mwe-math-mathml-inline"/>
                        <w:rFonts w:ascii="Cambria Math" w:hAnsi="Cambria Math" w:cs="Times New Roman"/>
                      </w:rPr>
                      <m:t>X</m:t>
                    </m:r>
                  </m:e>
                </m:acc>
                <m:acc>
                  <m:accPr>
                    <m:chr m:val="̅"/>
                    <m:ctrlPr>
                      <w:rPr>
                        <w:rStyle w:val="mwe-math-mathml-inline"/>
                        <w:rFonts w:ascii="Cambria Math" w:hAnsi="Cambria Math" w:cs="Times New Roman"/>
                        <w:vanish/>
                      </w:rPr>
                    </m:ctrlPr>
                  </m:accPr>
                  <m:e/>
                </m:acc>
              </m:oMath>
            </m:oMathPara>
          </w:p>
        </w:tc>
        <w:tc>
          <w:tcPr>
            <w:tcW w:w="1102" w:type="dxa"/>
            <w:tcBorders>
              <w:top w:val="single" w:sz="4" w:space="0" w:color="auto"/>
            </w:tcBorders>
            <w:shd w:val="solid" w:color="FFFFFF" w:fill="auto"/>
          </w:tcPr>
          <w:p w14:paraId="62CF2220" w14:textId="77777777" w:rsidR="001748A3" w:rsidRPr="00F23066" w:rsidRDefault="001748A3" w:rsidP="00C511BE">
            <w:pPr>
              <w:autoSpaceDE w:val="0"/>
              <w:autoSpaceDN w:val="0"/>
              <w:adjustRightInd w:val="0"/>
              <w:spacing w:line="360" w:lineRule="auto"/>
              <w:jc w:val="both"/>
              <w:rPr>
                <w:rFonts w:ascii="Times New Roman" w:hAnsi="Times New Roman" w:cs="Times New Roman"/>
                <w:color w:val="000000"/>
              </w:rPr>
            </w:pPr>
            <w:r w:rsidRPr="00F23066">
              <w:rPr>
                <w:rFonts w:ascii="Times New Roman" w:hAnsi="Times New Roman" w:cs="Times New Roman"/>
                <w:color w:val="000000"/>
              </w:rPr>
              <w:t>SD</w:t>
            </w:r>
          </w:p>
        </w:tc>
        <w:tc>
          <w:tcPr>
            <w:tcW w:w="1102" w:type="dxa"/>
            <w:tcBorders>
              <w:top w:val="single" w:sz="4" w:space="0" w:color="auto"/>
            </w:tcBorders>
            <w:shd w:val="solid" w:color="FFFFFF" w:fill="auto"/>
          </w:tcPr>
          <w:p w14:paraId="3F5D2048" w14:textId="77777777" w:rsidR="001748A3" w:rsidRPr="00F23066" w:rsidRDefault="001748A3" w:rsidP="00C511BE">
            <w:pPr>
              <w:autoSpaceDE w:val="0"/>
              <w:autoSpaceDN w:val="0"/>
              <w:adjustRightInd w:val="0"/>
              <w:spacing w:line="360" w:lineRule="auto"/>
              <w:jc w:val="both"/>
              <w:rPr>
                <w:rFonts w:ascii="Times New Roman" w:hAnsi="Times New Roman" w:cs="Times New Roman"/>
                <w:color w:val="000000"/>
              </w:rPr>
            </w:pPr>
            <w:r w:rsidRPr="00F23066">
              <w:rPr>
                <w:rFonts w:ascii="Times New Roman" w:hAnsi="Times New Roman" w:cs="Times New Roman"/>
                <w:color w:val="000000"/>
              </w:rPr>
              <w:t>min.</w:t>
            </w:r>
          </w:p>
        </w:tc>
        <w:tc>
          <w:tcPr>
            <w:tcW w:w="1101" w:type="dxa"/>
            <w:tcBorders>
              <w:top w:val="single" w:sz="4" w:space="0" w:color="auto"/>
            </w:tcBorders>
            <w:shd w:val="solid" w:color="FFFFFF" w:fill="auto"/>
          </w:tcPr>
          <w:p w14:paraId="72AC5141" w14:textId="77777777" w:rsidR="001748A3" w:rsidRPr="00F23066" w:rsidRDefault="001748A3" w:rsidP="00C511BE">
            <w:pPr>
              <w:autoSpaceDE w:val="0"/>
              <w:autoSpaceDN w:val="0"/>
              <w:adjustRightInd w:val="0"/>
              <w:spacing w:line="360" w:lineRule="auto"/>
              <w:jc w:val="both"/>
              <w:rPr>
                <w:rFonts w:ascii="Times New Roman" w:hAnsi="Times New Roman" w:cs="Times New Roman"/>
                <w:color w:val="000000"/>
              </w:rPr>
            </w:pPr>
            <w:r w:rsidRPr="00F23066">
              <w:rPr>
                <w:rFonts w:ascii="Times New Roman" w:hAnsi="Times New Roman" w:cs="Times New Roman"/>
                <w:color w:val="000000"/>
              </w:rPr>
              <w:t>max.</w:t>
            </w:r>
          </w:p>
        </w:tc>
      </w:tr>
      <w:tr w:rsidR="001748A3" w:rsidRPr="00F23066" w14:paraId="2E3E20ED" w14:textId="77777777" w:rsidTr="0007012C">
        <w:trPr>
          <w:trHeight w:val="411"/>
        </w:trPr>
        <w:tc>
          <w:tcPr>
            <w:tcW w:w="3470" w:type="dxa"/>
            <w:tcBorders>
              <w:top w:val="single" w:sz="4" w:space="0" w:color="auto"/>
            </w:tcBorders>
            <w:shd w:val="solid" w:color="FFFFFF" w:fill="auto"/>
          </w:tcPr>
          <w:p w14:paraId="023969D1" w14:textId="3B5E82A8" w:rsidR="001748A3" w:rsidRPr="00F23066" w:rsidRDefault="009648AB" w:rsidP="00C511BE">
            <w:pPr>
              <w:autoSpaceDE w:val="0"/>
              <w:autoSpaceDN w:val="0"/>
              <w:adjustRightInd w:val="0"/>
              <w:spacing w:line="360" w:lineRule="auto"/>
              <w:jc w:val="both"/>
              <w:rPr>
                <w:rFonts w:ascii="Times New Roman" w:hAnsi="Times New Roman" w:cs="Times New Roman"/>
                <w:color w:val="000000"/>
              </w:rPr>
            </w:pPr>
            <w:r w:rsidRPr="00F23066">
              <w:rPr>
                <w:rFonts w:ascii="Times New Roman" w:hAnsi="Times New Roman" w:cs="Times New Roman"/>
                <w:color w:val="000000"/>
              </w:rPr>
              <w:t>Age</w:t>
            </w:r>
            <w:r w:rsidR="001748A3" w:rsidRPr="00F23066">
              <w:rPr>
                <w:rFonts w:ascii="Times New Roman" w:hAnsi="Times New Roman" w:cs="Times New Roman"/>
                <w:color w:val="000000"/>
              </w:rPr>
              <w:t xml:space="preserve"> [</w:t>
            </w:r>
            <w:proofErr w:type="spellStart"/>
            <w:r w:rsidR="0007012C" w:rsidRPr="00F23066">
              <w:rPr>
                <w:rFonts w:ascii="Times New Roman" w:hAnsi="Times New Roman" w:cs="Times New Roman"/>
                <w:color w:val="000000"/>
              </w:rPr>
              <w:t>yrs</w:t>
            </w:r>
            <w:proofErr w:type="spellEnd"/>
            <w:r w:rsidR="001748A3" w:rsidRPr="00F23066">
              <w:rPr>
                <w:rFonts w:ascii="Times New Roman" w:hAnsi="Times New Roman" w:cs="Times New Roman"/>
                <w:color w:val="000000"/>
              </w:rPr>
              <w:t>]</w:t>
            </w:r>
          </w:p>
        </w:tc>
        <w:tc>
          <w:tcPr>
            <w:tcW w:w="1101" w:type="dxa"/>
            <w:shd w:val="solid" w:color="FFFFFF" w:fill="auto"/>
          </w:tcPr>
          <w:p w14:paraId="6F9D1B57" w14:textId="77777777" w:rsidR="001748A3" w:rsidRPr="00F23066" w:rsidRDefault="001748A3" w:rsidP="00C511BE">
            <w:pPr>
              <w:autoSpaceDE w:val="0"/>
              <w:autoSpaceDN w:val="0"/>
              <w:adjustRightInd w:val="0"/>
              <w:spacing w:line="360" w:lineRule="auto"/>
              <w:jc w:val="both"/>
              <w:rPr>
                <w:rFonts w:ascii="Times New Roman" w:hAnsi="Times New Roman" w:cs="Times New Roman"/>
                <w:color w:val="000000"/>
              </w:rPr>
            </w:pPr>
            <w:r w:rsidRPr="00F23066">
              <w:rPr>
                <w:rFonts w:ascii="Times New Roman" w:hAnsi="Times New Roman" w:cs="Times New Roman"/>
                <w:color w:val="000000"/>
              </w:rPr>
              <w:t>21,10</w:t>
            </w:r>
          </w:p>
        </w:tc>
        <w:tc>
          <w:tcPr>
            <w:tcW w:w="1102" w:type="dxa"/>
            <w:shd w:val="solid" w:color="FFFFFF" w:fill="auto"/>
          </w:tcPr>
          <w:p w14:paraId="792EBD15" w14:textId="77777777" w:rsidR="001748A3" w:rsidRPr="00F23066" w:rsidRDefault="001748A3" w:rsidP="00C511BE">
            <w:pPr>
              <w:autoSpaceDE w:val="0"/>
              <w:autoSpaceDN w:val="0"/>
              <w:adjustRightInd w:val="0"/>
              <w:spacing w:line="360" w:lineRule="auto"/>
              <w:jc w:val="both"/>
              <w:rPr>
                <w:rFonts w:ascii="Times New Roman" w:hAnsi="Times New Roman" w:cs="Times New Roman"/>
                <w:color w:val="000000"/>
              </w:rPr>
            </w:pPr>
            <w:r w:rsidRPr="00F23066">
              <w:rPr>
                <w:rFonts w:ascii="Times New Roman" w:hAnsi="Times New Roman" w:cs="Times New Roman"/>
                <w:color w:val="000000"/>
              </w:rPr>
              <w:t>0,85</w:t>
            </w:r>
          </w:p>
        </w:tc>
        <w:tc>
          <w:tcPr>
            <w:tcW w:w="1102" w:type="dxa"/>
            <w:shd w:val="solid" w:color="FFFFFF" w:fill="auto"/>
          </w:tcPr>
          <w:p w14:paraId="1118D5BA" w14:textId="77777777" w:rsidR="001748A3" w:rsidRPr="00F23066" w:rsidRDefault="001748A3" w:rsidP="00C511BE">
            <w:pPr>
              <w:autoSpaceDE w:val="0"/>
              <w:autoSpaceDN w:val="0"/>
              <w:adjustRightInd w:val="0"/>
              <w:spacing w:line="360" w:lineRule="auto"/>
              <w:jc w:val="both"/>
              <w:rPr>
                <w:rFonts w:ascii="Times New Roman" w:hAnsi="Times New Roman" w:cs="Times New Roman"/>
                <w:color w:val="000000"/>
              </w:rPr>
            </w:pPr>
            <w:r w:rsidRPr="00F23066">
              <w:rPr>
                <w:rFonts w:ascii="Times New Roman" w:hAnsi="Times New Roman" w:cs="Times New Roman"/>
                <w:color w:val="000000"/>
              </w:rPr>
              <w:t>19</w:t>
            </w:r>
          </w:p>
        </w:tc>
        <w:tc>
          <w:tcPr>
            <w:tcW w:w="1101" w:type="dxa"/>
            <w:shd w:val="solid" w:color="FFFFFF" w:fill="auto"/>
          </w:tcPr>
          <w:p w14:paraId="00CC073B" w14:textId="77777777" w:rsidR="001748A3" w:rsidRPr="00F23066" w:rsidRDefault="001748A3" w:rsidP="00C511BE">
            <w:pPr>
              <w:autoSpaceDE w:val="0"/>
              <w:autoSpaceDN w:val="0"/>
              <w:adjustRightInd w:val="0"/>
              <w:spacing w:line="360" w:lineRule="auto"/>
              <w:jc w:val="both"/>
              <w:rPr>
                <w:rFonts w:ascii="Times New Roman" w:hAnsi="Times New Roman" w:cs="Times New Roman"/>
                <w:color w:val="000000"/>
              </w:rPr>
            </w:pPr>
            <w:r w:rsidRPr="00F23066">
              <w:rPr>
                <w:rFonts w:ascii="Times New Roman" w:hAnsi="Times New Roman" w:cs="Times New Roman"/>
                <w:color w:val="000000"/>
              </w:rPr>
              <w:t>22</w:t>
            </w:r>
          </w:p>
        </w:tc>
      </w:tr>
      <w:tr w:rsidR="001748A3" w:rsidRPr="00F23066" w14:paraId="5618F5E2" w14:textId="77777777" w:rsidTr="0007012C">
        <w:trPr>
          <w:trHeight w:val="391"/>
        </w:trPr>
        <w:tc>
          <w:tcPr>
            <w:tcW w:w="3470" w:type="dxa"/>
            <w:shd w:val="solid" w:color="FFFFFF" w:fill="auto"/>
          </w:tcPr>
          <w:p w14:paraId="2081EA4F" w14:textId="0EDCD2BF" w:rsidR="001748A3" w:rsidRPr="00F23066" w:rsidRDefault="009F389A" w:rsidP="00C511BE">
            <w:pPr>
              <w:autoSpaceDE w:val="0"/>
              <w:autoSpaceDN w:val="0"/>
              <w:adjustRightInd w:val="0"/>
              <w:spacing w:line="360" w:lineRule="auto"/>
              <w:jc w:val="both"/>
              <w:rPr>
                <w:rFonts w:ascii="Times New Roman" w:hAnsi="Times New Roman" w:cs="Times New Roman"/>
                <w:color w:val="000000"/>
              </w:rPr>
            </w:pPr>
            <w:r w:rsidRPr="00F23066">
              <w:rPr>
                <w:rFonts w:ascii="Times New Roman" w:hAnsi="Times New Roman" w:cs="Times New Roman"/>
                <w:color w:val="000000"/>
              </w:rPr>
              <w:t>Height</w:t>
            </w:r>
            <w:r w:rsidR="001748A3" w:rsidRPr="00F23066">
              <w:rPr>
                <w:rFonts w:ascii="Times New Roman" w:hAnsi="Times New Roman" w:cs="Times New Roman"/>
                <w:color w:val="000000"/>
              </w:rPr>
              <w:t xml:space="preserve"> [cm]</w:t>
            </w:r>
          </w:p>
        </w:tc>
        <w:tc>
          <w:tcPr>
            <w:tcW w:w="1101" w:type="dxa"/>
            <w:shd w:val="solid" w:color="FFFFFF" w:fill="auto"/>
          </w:tcPr>
          <w:p w14:paraId="33069F3F" w14:textId="77777777" w:rsidR="001748A3" w:rsidRPr="00F23066" w:rsidRDefault="001748A3" w:rsidP="00C511BE">
            <w:pPr>
              <w:autoSpaceDE w:val="0"/>
              <w:autoSpaceDN w:val="0"/>
              <w:adjustRightInd w:val="0"/>
              <w:spacing w:line="360" w:lineRule="auto"/>
              <w:jc w:val="both"/>
              <w:rPr>
                <w:rFonts w:ascii="Times New Roman" w:hAnsi="Times New Roman" w:cs="Times New Roman"/>
                <w:color w:val="000000"/>
              </w:rPr>
            </w:pPr>
            <w:r w:rsidRPr="00F23066">
              <w:rPr>
                <w:rFonts w:ascii="Times New Roman" w:hAnsi="Times New Roman" w:cs="Times New Roman"/>
                <w:color w:val="000000"/>
              </w:rPr>
              <w:t>169,80</w:t>
            </w:r>
          </w:p>
        </w:tc>
        <w:tc>
          <w:tcPr>
            <w:tcW w:w="1102" w:type="dxa"/>
            <w:shd w:val="solid" w:color="FFFFFF" w:fill="auto"/>
          </w:tcPr>
          <w:p w14:paraId="2017FB1C" w14:textId="77777777" w:rsidR="001748A3" w:rsidRPr="00F23066" w:rsidRDefault="001748A3" w:rsidP="00C511BE">
            <w:pPr>
              <w:autoSpaceDE w:val="0"/>
              <w:autoSpaceDN w:val="0"/>
              <w:adjustRightInd w:val="0"/>
              <w:spacing w:line="360" w:lineRule="auto"/>
              <w:jc w:val="both"/>
              <w:rPr>
                <w:rFonts w:ascii="Times New Roman" w:hAnsi="Times New Roman" w:cs="Times New Roman"/>
                <w:color w:val="000000"/>
              </w:rPr>
            </w:pPr>
            <w:r w:rsidRPr="00F23066">
              <w:rPr>
                <w:rFonts w:ascii="Times New Roman" w:hAnsi="Times New Roman" w:cs="Times New Roman"/>
                <w:color w:val="000000"/>
              </w:rPr>
              <w:t>4,25</w:t>
            </w:r>
          </w:p>
        </w:tc>
        <w:tc>
          <w:tcPr>
            <w:tcW w:w="1102" w:type="dxa"/>
            <w:shd w:val="solid" w:color="FFFFFF" w:fill="auto"/>
          </w:tcPr>
          <w:p w14:paraId="53091A61" w14:textId="77777777" w:rsidR="001748A3" w:rsidRPr="00F23066" w:rsidRDefault="001748A3" w:rsidP="00C511BE">
            <w:pPr>
              <w:autoSpaceDE w:val="0"/>
              <w:autoSpaceDN w:val="0"/>
              <w:adjustRightInd w:val="0"/>
              <w:spacing w:line="360" w:lineRule="auto"/>
              <w:jc w:val="both"/>
              <w:rPr>
                <w:rFonts w:ascii="Times New Roman" w:hAnsi="Times New Roman" w:cs="Times New Roman"/>
                <w:color w:val="000000"/>
              </w:rPr>
            </w:pPr>
            <w:r w:rsidRPr="00F23066">
              <w:rPr>
                <w:rFonts w:ascii="Times New Roman" w:hAnsi="Times New Roman" w:cs="Times New Roman"/>
                <w:color w:val="000000"/>
              </w:rPr>
              <w:t>160</w:t>
            </w:r>
          </w:p>
        </w:tc>
        <w:tc>
          <w:tcPr>
            <w:tcW w:w="1101" w:type="dxa"/>
            <w:shd w:val="solid" w:color="FFFFFF" w:fill="auto"/>
          </w:tcPr>
          <w:p w14:paraId="1F45DC16" w14:textId="77777777" w:rsidR="001748A3" w:rsidRPr="00F23066" w:rsidRDefault="001748A3" w:rsidP="00C511BE">
            <w:pPr>
              <w:autoSpaceDE w:val="0"/>
              <w:autoSpaceDN w:val="0"/>
              <w:adjustRightInd w:val="0"/>
              <w:spacing w:line="360" w:lineRule="auto"/>
              <w:jc w:val="both"/>
              <w:rPr>
                <w:rFonts w:ascii="Times New Roman" w:hAnsi="Times New Roman" w:cs="Times New Roman"/>
                <w:color w:val="000000"/>
              </w:rPr>
            </w:pPr>
            <w:r w:rsidRPr="00F23066">
              <w:rPr>
                <w:rFonts w:ascii="Times New Roman" w:hAnsi="Times New Roman" w:cs="Times New Roman"/>
                <w:color w:val="000000"/>
              </w:rPr>
              <w:t>178</w:t>
            </w:r>
          </w:p>
        </w:tc>
      </w:tr>
      <w:tr w:rsidR="001748A3" w:rsidRPr="00F23066" w14:paraId="1D359C41" w14:textId="77777777" w:rsidTr="0007012C">
        <w:trPr>
          <w:trHeight w:val="371"/>
        </w:trPr>
        <w:tc>
          <w:tcPr>
            <w:tcW w:w="3470" w:type="dxa"/>
            <w:shd w:val="solid" w:color="FFFFFF" w:fill="auto"/>
          </w:tcPr>
          <w:p w14:paraId="169DBA4B" w14:textId="00A8FAA5" w:rsidR="001748A3" w:rsidRPr="00F23066" w:rsidRDefault="009F389A" w:rsidP="00C511BE">
            <w:pPr>
              <w:autoSpaceDE w:val="0"/>
              <w:autoSpaceDN w:val="0"/>
              <w:adjustRightInd w:val="0"/>
              <w:spacing w:line="360" w:lineRule="auto"/>
              <w:jc w:val="both"/>
              <w:rPr>
                <w:rFonts w:ascii="Times New Roman" w:hAnsi="Times New Roman" w:cs="Times New Roman"/>
                <w:color w:val="000000"/>
              </w:rPr>
            </w:pPr>
            <w:r w:rsidRPr="00F23066">
              <w:rPr>
                <w:rFonts w:ascii="Times New Roman" w:hAnsi="Times New Roman" w:cs="Times New Roman"/>
                <w:color w:val="000000"/>
              </w:rPr>
              <w:t>Body mass</w:t>
            </w:r>
            <w:r w:rsidR="001748A3" w:rsidRPr="00F23066">
              <w:rPr>
                <w:rFonts w:ascii="Times New Roman" w:hAnsi="Times New Roman" w:cs="Times New Roman"/>
                <w:color w:val="000000"/>
              </w:rPr>
              <w:t xml:space="preserve"> [kg]</w:t>
            </w:r>
          </w:p>
        </w:tc>
        <w:tc>
          <w:tcPr>
            <w:tcW w:w="1101" w:type="dxa"/>
            <w:shd w:val="solid" w:color="FFFFFF" w:fill="auto"/>
          </w:tcPr>
          <w:p w14:paraId="3C0084E5" w14:textId="77777777" w:rsidR="001748A3" w:rsidRPr="00F23066" w:rsidRDefault="001748A3" w:rsidP="00C511BE">
            <w:pPr>
              <w:autoSpaceDE w:val="0"/>
              <w:autoSpaceDN w:val="0"/>
              <w:adjustRightInd w:val="0"/>
              <w:spacing w:line="360" w:lineRule="auto"/>
              <w:jc w:val="both"/>
              <w:rPr>
                <w:rFonts w:ascii="Times New Roman" w:hAnsi="Times New Roman" w:cs="Times New Roman"/>
                <w:color w:val="000000"/>
              </w:rPr>
            </w:pPr>
            <w:r w:rsidRPr="00F23066">
              <w:rPr>
                <w:rFonts w:ascii="Times New Roman" w:hAnsi="Times New Roman" w:cs="Times New Roman"/>
                <w:color w:val="000000"/>
              </w:rPr>
              <w:t>58,80</w:t>
            </w:r>
          </w:p>
        </w:tc>
        <w:tc>
          <w:tcPr>
            <w:tcW w:w="1102" w:type="dxa"/>
            <w:shd w:val="solid" w:color="FFFFFF" w:fill="auto"/>
          </w:tcPr>
          <w:p w14:paraId="7AF72120" w14:textId="77777777" w:rsidR="001748A3" w:rsidRPr="00F23066" w:rsidRDefault="001748A3" w:rsidP="00C511BE">
            <w:pPr>
              <w:autoSpaceDE w:val="0"/>
              <w:autoSpaceDN w:val="0"/>
              <w:adjustRightInd w:val="0"/>
              <w:spacing w:line="360" w:lineRule="auto"/>
              <w:jc w:val="both"/>
              <w:rPr>
                <w:rFonts w:ascii="Times New Roman" w:hAnsi="Times New Roman" w:cs="Times New Roman"/>
                <w:color w:val="000000"/>
              </w:rPr>
            </w:pPr>
            <w:r w:rsidRPr="00F23066">
              <w:rPr>
                <w:rFonts w:ascii="Times New Roman" w:hAnsi="Times New Roman" w:cs="Times New Roman"/>
                <w:color w:val="000000"/>
              </w:rPr>
              <w:t>3,75</w:t>
            </w:r>
          </w:p>
        </w:tc>
        <w:tc>
          <w:tcPr>
            <w:tcW w:w="1102" w:type="dxa"/>
            <w:shd w:val="solid" w:color="FFFFFF" w:fill="auto"/>
          </w:tcPr>
          <w:p w14:paraId="75BEC3F4" w14:textId="77777777" w:rsidR="001748A3" w:rsidRPr="00F23066" w:rsidRDefault="001748A3" w:rsidP="00C511BE">
            <w:pPr>
              <w:autoSpaceDE w:val="0"/>
              <w:autoSpaceDN w:val="0"/>
              <w:adjustRightInd w:val="0"/>
              <w:spacing w:line="360" w:lineRule="auto"/>
              <w:jc w:val="both"/>
              <w:rPr>
                <w:rFonts w:ascii="Times New Roman" w:hAnsi="Times New Roman" w:cs="Times New Roman"/>
                <w:color w:val="000000"/>
              </w:rPr>
            </w:pPr>
            <w:r w:rsidRPr="00F23066">
              <w:rPr>
                <w:rFonts w:ascii="Times New Roman" w:hAnsi="Times New Roman" w:cs="Times New Roman"/>
                <w:color w:val="000000"/>
              </w:rPr>
              <w:t>53</w:t>
            </w:r>
          </w:p>
        </w:tc>
        <w:tc>
          <w:tcPr>
            <w:tcW w:w="1101" w:type="dxa"/>
            <w:shd w:val="solid" w:color="FFFFFF" w:fill="auto"/>
          </w:tcPr>
          <w:p w14:paraId="3270673F" w14:textId="77777777" w:rsidR="001748A3" w:rsidRPr="00F23066" w:rsidRDefault="001748A3" w:rsidP="00C511BE">
            <w:pPr>
              <w:autoSpaceDE w:val="0"/>
              <w:autoSpaceDN w:val="0"/>
              <w:adjustRightInd w:val="0"/>
              <w:spacing w:line="360" w:lineRule="auto"/>
              <w:jc w:val="both"/>
              <w:rPr>
                <w:rFonts w:ascii="Times New Roman" w:hAnsi="Times New Roman" w:cs="Times New Roman"/>
                <w:color w:val="000000"/>
              </w:rPr>
            </w:pPr>
            <w:r w:rsidRPr="00F23066">
              <w:rPr>
                <w:rFonts w:ascii="Times New Roman" w:hAnsi="Times New Roman" w:cs="Times New Roman"/>
                <w:color w:val="000000"/>
              </w:rPr>
              <w:t>64</w:t>
            </w:r>
          </w:p>
        </w:tc>
      </w:tr>
      <w:tr w:rsidR="001748A3" w:rsidRPr="00F23066" w14:paraId="53CE92C4" w14:textId="77777777" w:rsidTr="00F1329A">
        <w:trPr>
          <w:trHeight w:val="298"/>
        </w:trPr>
        <w:tc>
          <w:tcPr>
            <w:tcW w:w="3470" w:type="dxa"/>
            <w:shd w:val="solid" w:color="FFFFFF" w:fill="auto"/>
          </w:tcPr>
          <w:p w14:paraId="2CB81E37" w14:textId="77777777" w:rsidR="001748A3" w:rsidRPr="00F23066" w:rsidRDefault="001748A3" w:rsidP="00C511BE">
            <w:pPr>
              <w:autoSpaceDE w:val="0"/>
              <w:autoSpaceDN w:val="0"/>
              <w:adjustRightInd w:val="0"/>
              <w:spacing w:line="360" w:lineRule="auto"/>
              <w:jc w:val="both"/>
              <w:rPr>
                <w:rFonts w:ascii="Times New Roman" w:hAnsi="Times New Roman" w:cs="Times New Roman"/>
                <w:color w:val="000000"/>
              </w:rPr>
            </w:pPr>
            <w:r w:rsidRPr="00F23066">
              <w:rPr>
                <w:rFonts w:ascii="Times New Roman" w:hAnsi="Times New Roman" w:cs="Times New Roman"/>
                <w:color w:val="000000"/>
              </w:rPr>
              <w:t>BMI</w:t>
            </w:r>
          </w:p>
        </w:tc>
        <w:tc>
          <w:tcPr>
            <w:tcW w:w="1101" w:type="dxa"/>
            <w:shd w:val="solid" w:color="FFFFFF" w:fill="auto"/>
          </w:tcPr>
          <w:p w14:paraId="2E6BEB17" w14:textId="77777777" w:rsidR="001748A3" w:rsidRPr="00F23066" w:rsidRDefault="001748A3" w:rsidP="00C511BE">
            <w:pPr>
              <w:autoSpaceDE w:val="0"/>
              <w:autoSpaceDN w:val="0"/>
              <w:adjustRightInd w:val="0"/>
              <w:spacing w:line="360" w:lineRule="auto"/>
              <w:jc w:val="both"/>
              <w:rPr>
                <w:rFonts w:ascii="Times New Roman" w:hAnsi="Times New Roman" w:cs="Times New Roman"/>
                <w:color w:val="000000"/>
              </w:rPr>
            </w:pPr>
            <w:r w:rsidRPr="00F23066">
              <w:rPr>
                <w:rFonts w:ascii="Times New Roman" w:hAnsi="Times New Roman" w:cs="Times New Roman"/>
                <w:color w:val="000000"/>
              </w:rPr>
              <w:t>20,38</w:t>
            </w:r>
          </w:p>
        </w:tc>
        <w:tc>
          <w:tcPr>
            <w:tcW w:w="1102" w:type="dxa"/>
            <w:shd w:val="solid" w:color="FFFFFF" w:fill="auto"/>
          </w:tcPr>
          <w:p w14:paraId="7D26934A" w14:textId="77777777" w:rsidR="001748A3" w:rsidRPr="00F23066" w:rsidRDefault="001748A3" w:rsidP="00C511BE">
            <w:pPr>
              <w:autoSpaceDE w:val="0"/>
              <w:autoSpaceDN w:val="0"/>
              <w:adjustRightInd w:val="0"/>
              <w:spacing w:line="360" w:lineRule="auto"/>
              <w:jc w:val="both"/>
              <w:rPr>
                <w:rFonts w:ascii="Times New Roman" w:hAnsi="Times New Roman" w:cs="Times New Roman"/>
                <w:color w:val="000000"/>
              </w:rPr>
            </w:pPr>
            <w:r w:rsidRPr="00F23066">
              <w:rPr>
                <w:rFonts w:ascii="Times New Roman" w:hAnsi="Times New Roman" w:cs="Times New Roman"/>
                <w:color w:val="000000"/>
              </w:rPr>
              <w:t>0,76</w:t>
            </w:r>
          </w:p>
        </w:tc>
        <w:tc>
          <w:tcPr>
            <w:tcW w:w="1102" w:type="dxa"/>
            <w:shd w:val="solid" w:color="FFFFFF" w:fill="auto"/>
          </w:tcPr>
          <w:p w14:paraId="4BED7817" w14:textId="77777777" w:rsidR="001748A3" w:rsidRPr="00F23066" w:rsidRDefault="001748A3" w:rsidP="00C511BE">
            <w:pPr>
              <w:autoSpaceDE w:val="0"/>
              <w:autoSpaceDN w:val="0"/>
              <w:adjustRightInd w:val="0"/>
              <w:spacing w:line="360" w:lineRule="auto"/>
              <w:jc w:val="both"/>
              <w:rPr>
                <w:rFonts w:ascii="Times New Roman" w:hAnsi="Times New Roman" w:cs="Times New Roman"/>
                <w:color w:val="000000"/>
              </w:rPr>
            </w:pPr>
            <w:r w:rsidRPr="00F23066">
              <w:rPr>
                <w:rFonts w:ascii="Times New Roman" w:hAnsi="Times New Roman" w:cs="Times New Roman"/>
                <w:color w:val="000000"/>
              </w:rPr>
              <w:t>19,03</w:t>
            </w:r>
          </w:p>
        </w:tc>
        <w:tc>
          <w:tcPr>
            <w:tcW w:w="1101" w:type="dxa"/>
            <w:shd w:val="solid" w:color="FFFFFF" w:fill="auto"/>
          </w:tcPr>
          <w:p w14:paraId="7024EE15" w14:textId="77777777" w:rsidR="001748A3" w:rsidRPr="00F23066" w:rsidRDefault="001748A3" w:rsidP="00C511BE">
            <w:pPr>
              <w:autoSpaceDE w:val="0"/>
              <w:autoSpaceDN w:val="0"/>
              <w:adjustRightInd w:val="0"/>
              <w:spacing w:line="360" w:lineRule="auto"/>
              <w:jc w:val="both"/>
              <w:rPr>
                <w:rFonts w:ascii="Times New Roman" w:hAnsi="Times New Roman" w:cs="Times New Roman"/>
                <w:color w:val="000000"/>
              </w:rPr>
            </w:pPr>
            <w:r w:rsidRPr="00F23066">
              <w:rPr>
                <w:rFonts w:ascii="Times New Roman" w:hAnsi="Times New Roman" w:cs="Times New Roman"/>
                <w:color w:val="000000"/>
              </w:rPr>
              <w:t>21,97</w:t>
            </w:r>
          </w:p>
        </w:tc>
      </w:tr>
    </w:tbl>
    <w:p w14:paraId="446ED9BC" w14:textId="7928CC57" w:rsidR="00C87795" w:rsidRDefault="001748A3" w:rsidP="00C511BE">
      <w:pPr>
        <w:spacing w:line="360" w:lineRule="auto"/>
        <w:jc w:val="both"/>
        <w:rPr>
          <w:rFonts w:ascii="Times New Roman" w:hAnsi="Times New Roman" w:cs="Times New Roman"/>
        </w:rPr>
      </w:pPr>
      <w:r w:rsidRPr="00F23066">
        <w:rPr>
          <w:rFonts w:ascii="Times New Roman" w:hAnsi="Times New Roman" w:cs="Times New Roman"/>
        </w:rPr>
        <w:t xml:space="preserve">          </w:t>
      </w:r>
    </w:p>
    <w:p w14:paraId="2D340EE2" w14:textId="3475AD2E" w:rsidR="00C511BE" w:rsidRDefault="00C511BE" w:rsidP="00C511BE">
      <w:pPr>
        <w:spacing w:line="360" w:lineRule="auto"/>
        <w:jc w:val="both"/>
        <w:rPr>
          <w:rFonts w:ascii="Times New Roman" w:hAnsi="Times New Roman" w:cs="Times New Roman"/>
        </w:rPr>
      </w:pPr>
    </w:p>
    <w:p w14:paraId="21819155" w14:textId="77777777" w:rsidR="00C511BE" w:rsidRPr="00F23066" w:rsidRDefault="00C511BE" w:rsidP="00C511BE">
      <w:pPr>
        <w:spacing w:line="360" w:lineRule="auto"/>
        <w:jc w:val="both"/>
        <w:rPr>
          <w:rFonts w:ascii="Times New Roman" w:hAnsi="Times New Roman" w:cs="Times New Roman"/>
        </w:rPr>
      </w:pPr>
    </w:p>
    <w:p w14:paraId="0ABA1FE5" w14:textId="50BE719C" w:rsidR="007F6D39" w:rsidRPr="00F23066" w:rsidRDefault="007F6D39" w:rsidP="00C511BE">
      <w:pPr>
        <w:spacing w:line="360" w:lineRule="auto"/>
        <w:ind w:firstLine="425"/>
        <w:jc w:val="both"/>
        <w:rPr>
          <w:rFonts w:ascii="Times New Roman" w:hAnsi="Times New Roman" w:cs="Times New Roman"/>
          <w:color w:val="000000"/>
        </w:rPr>
      </w:pPr>
      <w:r w:rsidRPr="00F23066">
        <w:rPr>
          <w:rFonts w:ascii="Times New Roman" w:hAnsi="Times New Roman" w:cs="Times New Roman"/>
          <w:b/>
          <w:color w:val="000000"/>
        </w:rPr>
        <w:lastRenderedPageBreak/>
        <w:t>Figure 1</w:t>
      </w:r>
      <w:r w:rsidRPr="00F23066">
        <w:rPr>
          <w:rFonts w:ascii="Times New Roman" w:hAnsi="Times New Roman" w:cs="Times New Roman"/>
          <w:color w:val="000000"/>
        </w:rPr>
        <w:t xml:space="preserve"> </w:t>
      </w:r>
      <w:proofErr w:type="spellStart"/>
      <w:r w:rsidR="00787E7D" w:rsidRPr="00F23066">
        <w:rPr>
          <w:rFonts w:ascii="Times New Roman" w:hAnsi="Times New Roman" w:cs="Times New Roman"/>
          <w:lang w:val="pl-PL"/>
        </w:rPr>
        <w:t>Flexion</w:t>
      </w:r>
      <w:proofErr w:type="spellEnd"/>
      <w:r w:rsidR="00787E7D" w:rsidRPr="00F23066">
        <w:rPr>
          <w:rFonts w:ascii="Times New Roman" w:hAnsi="Times New Roman" w:cs="Times New Roman"/>
          <w:lang w:val="pl-PL"/>
        </w:rPr>
        <w:t xml:space="preserve"> ROM of </w:t>
      </w:r>
      <w:proofErr w:type="spellStart"/>
      <w:r w:rsidR="00787E7D" w:rsidRPr="00F23066">
        <w:rPr>
          <w:rFonts w:ascii="Times New Roman" w:hAnsi="Times New Roman" w:cs="Times New Roman"/>
          <w:lang w:val="pl-PL"/>
        </w:rPr>
        <w:t>both</w:t>
      </w:r>
      <w:proofErr w:type="spellEnd"/>
      <w:r w:rsidR="00787E7D" w:rsidRPr="00F23066">
        <w:rPr>
          <w:rFonts w:ascii="Times New Roman" w:hAnsi="Times New Roman" w:cs="Times New Roman"/>
          <w:lang w:val="pl-PL"/>
        </w:rPr>
        <w:t xml:space="preserve"> (L/ R) hip </w:t>
      </w:r>
      <w:proofErr w:type="spellStart"/>
      <w:r w:rsidR="00787E7D" w:rsidRPr="00F23066">
        <w:rPr>
          <w:rFonts w:ascii="Times New Roman" w:hAnsi="Times New Roman" w:cs="Times New Roman"/>
          <w:lang w:val="pl-PL"/>
        </w:rPr>
        <w:t>joints</w:t>
      </w:r>
      <w:proofErr w:type="spellEnd"/>
      <w:r w:rsidR="00787E7D" w:rsidRPr="00F23066">
        <w:rPr>
          <w:rFonts w:ascii="Times New Roman" w:hAnsi="Times New Roman" w:cs="Times New Roman"/>
          <w:lang w:val="pl-PL"/>
        </w:rPr>
        <w:t xml:space="preserve"> </w:t>
      </w:r>
      <w:proofErr w:type="spellStart"/>
      <w:r w:rsidR="00787E7D" w:rsidRPr="00F23066">
        <w:rPr>
          <w:rFonts w:ascii="Times New Roman" w:hAnsi="Times New Roman" w:cs="Times New Roman"/>
          <w:lang w:val="pl-PL"/>
        </w:rPr>
        <w:t>before</w:t>
      </w:r>
      <w:proofErr w:type="spellEnd"/>
      <w:r w:rsidR="00787E7D" w:rsidRPr="00F23066">
        <w:rPr>
          <w:rFonts w:ascii="Times New Roman" w:hAnsi="Times New Roman" w:cs="Times New Roman"/>
          <w:lang w:val="pl-PL"/>
        </w:rPr>
        <w:t xml:space="preserve"> </w:t>
      </w:r>
      <w:proofErr w:type="spellStart"/>
      <w:r w:rsidR="00787E7D" w:rsidRPr="00F23066">
        <w:rPr>
          <w:rFonts w:ascii="Times New Roman" w:hAnsi="Times New Roman" w:cs="Times New Roman"/>
          <w:lang w:val="pl-PL"/>
        </w:rPr>
        <w:t>first</w:t>
      </w:r>
      <w:proofErr w:type="spellEnd"/>
      <w:r w:rsidR="00787E7D" w:rsidRPr="00F23066">
        <w:rPr>
          <w:rFonts w:ascii="Times New Roman" w:hAnsi="Times New Roman" w:cs="Times New Roman"/>
          <w:lang w:val="pl-PL"/>
        </w:rPr>
        <w:t xml:space="preserve"> and </w:t>
      </w:r>
      <w:proofErr w:type="spellStart"/>
      <w:r w:rsidR="00787E7D" w:rsidRPr="00F23066">
        <w:rPr>
          <w:rFonts w:ascii="Times New Roman" w:hAnsi="Times New Roman" w:cs="Times New Roman"/>
          <w:lang w:val="pl-PL"/>
        </w:rPr>
        <w:t>after</w:t>
      </w:r>
      <w:proofErr w:type="spellEnd"/>
      <w:r w:rsidR="00787E7D" w:rsidRPr="00F23066">
        <w:rPr>
          <w:rFonts w:ascii="Times New Roman" w:hAnsi="Times New Roman" w:cs="Times New Roman"/>
          <w:lang w:val="pl-PL"/>
        </w:rPr>
        <w:t xml:space="preserve"> </w:t>
      </w:r>
      <w:proofErr w:type="spellStart"/>
      <w:r w:rsidR="00787E7D" w:rsidRPr="00F23066">
        <w:rPr>
          <w:rFonts w:ascii="Times New Roman" w:hAnsi="Times New Roman" w:cs="Times New Roman"/>
          <w:lang w:val="pl-PL"/>
        </w:rPr>
        <w:t>last</w:t>
      </w:r>
      <w:proofErr w:type="spellEnd"/>
      <w:r w:rsidR="00787E7D" w:rsidRPr="00F23066">
        <w:rPr>
          <w:rFonts w:ascii="Times New Roman" w:hAnsi="Times New Roman" w:cs="Times New Roman"/>
          <w:lang w:val="pl-PL"/>
        </w:rPr>
        <w:t xml:space="preserve"> rolling </w:t>
      </w:r>
      <w:proofErr w:type="spellStart"/>
      <w:r w:rsidR="00787E7D" w:rsidRPr="00F23066">
        <w:rPr>
          <w:rFonts w:ascii="Times New Roman" w:hAnsi="Times New Roman" w:cs="Times New Roman"/>
          <w:lang w:val="pl-PL"/>
        </w:rPr>
        <w:t>session</w:t>
      </w:r>
      <w:proofErr w:type="spellEnd"/>
      <w:r w:rsidR="00787E7D" w:rsidRPr="00F23066">
        <w:rPr>
          <w:rFonts w:ascii="Times New Roman" w:hAnsi="Times New Roman" w:cs="Times New Roman"/>
          <w:lang w:val="pl-PL"/>
        </w:rPr>
        <w:t>.</w:t>
      </w:r>
    </w:p>
    <w:p w14:paraId="56AB273F" w14:textId="2DAFFF2C" w:rsidR="00DC1231" w:rsidRPr="00F23066" w:rsidRDefault="00787E7D" w:rsidP="00C511BE">
      <w:pPr>
        <w:spacing w:line="360" w:lineRule="auto"/>
        <w:jc w:val="both"/>
        <w:rPr>
          <w:rFonts w:ascii="Times New Roman" w:hAnsi="Times New Roman" w:cs="Times New Roman"/>
          <w:noProof/>
          <w:lang w:val="pl-PL" w:eastAsia="pl-PL"/>
        </w:rPr>
      </w:pPr>
      <w:r w:rsidRPr="00F23066">
        <w:rPr>
          <w:rFonts w:ascii="Times New Roman" w:hAnsi="Times New Roman" w:cs="Times New Roman"/>
          <w:noProof/>
          <w:lang w:val="pl-PL" w:eastAsia="pl-PL"/>
        </w:rPr>
        <w:drawing>
          <wp:inline distT="0" distB="0" distL="0" distR="0" wp14:anchorId="45166349" wp14:editId="03F07B54">
            <wp:extent cx="5270500" cy="3438525"/>
            <wp:effectExtent l="0" t="0" r="6350" b="952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0500" cy="3438525"/>
                    </a:xfrm>
                    <a:prstGeom prst="rect">
                      <a:avLst/>
                    </a:prstGeom>
                    <a:noFill/>
                    <a:ln>
                      <a:noFill/>
                    </a:ln>
                  </pic:spPr>
                </pic:pic>
              </a:graphicData>
            </a:graphic>
          </wp:inline>
        </w:drawing>
      </w:r>
    </w:p>
    <w:p w14:paraId="6C6DB611" w14:textId="77777777" w:rsidR="007F6D39" w:rsidRPr="00F23066" w:rsidRDefault="007F6D39" w:rsidP="00C511BE">
      <w:pPr>
        <w:spacing w:line="360" w:lineRule="auto"/>
        <w:jc w:val="both"/>
        <w:rPr>
          <w:rFonts w:ascii="Times New Roman" w:hAnsi="Times New Roman" w:cs="Times New Roman"/>
        </w:rPr>
      </w:pPr>
    </w:p>
    <w:p w14:paraId="73712B03" w14:textId="4DA19ABE" w:rsidR="007F6D39" w:rsidRPr="00F23066" w:rsidRDefault="007F6D39" w:rsidP="00C511BE">
      <w:pPr>
        <w:spacing w:line="360" w:lineRule="auto"/>
        <w:ind w:firstLine="425"/>
        <w:jc w:val="both"/>
        <w:rPr>
          <w:rFonts w:ascii="Times New Roman" w:hAnsi="Times New Roman" w:cs="Times New Roman"/>
          <w:color w:val="000000"/>
        </w:rPr>
      </w:pPr>
      <w:r w:rsidRPr="00F23066">
        <w:rPr>
          <w:rFonts w:ascii="Times New Roman" w:hAnsi="Times New Roman" w:cs="Times New Roman"/>
          <w:b/>
          <w:color w:val="000000"/>
        </w:rPr>
        <w:t>Figure 2</w:t>
      </w:r>
      <w:r w:rsidRPr="00F23066">
        <w:rPr>
          <w:rFonts w:ascii="Times New Roman" w:hAnsi="Times New Roman" w:cs="Times New Roman"/>
          <w:color w:val="000000"/>
        </w:rPr>
        <w:t xml:space="preserve"> </w:t>
      </w:r>
      <w:proofErr w:type="spellStart"/>
      <w:r w:rsidR="00F23066" w:rsidRPr="00F23066">
        <w:rPr>
          <w:rFonts w:ascii="Times New Roman" w:hAnsi="Times New Roman" w:cs="Times New Roman"/>
          <w:lang w:val="pl-PL"/>
        </w:rPr>
        <w:t>Dorsiflexion</w:t>
      </w:r>
      <w:proofErr w:type="spellEnd"/>
      <w:r w:rsidR="00F23066" w:rsidRPr="00F23066">
        <w:rPr>
          <w:rFonts w:ascii="Times New Roman" w:hAnsi="Times New Roman" w:cs="Times New Roman"/>
          <w:lang w:val="pl-PL"/>
        </w:rPr>
        <w:t xml:space="preserve"> ROM of </w:t>
      </w:r>
      <w:proofErr w:type="spellStart"/>
      <w:r w:rsidR="00F23066" w:rsidRPr="00F23066">
        <w:rPr>
          <w:rFonts w:ascii="Times New Roman" w:hAnsi="Times New Roman" w:cs="Times New Roman"/>
          <w:lang w:val="pl-PL"/>
        </w:rPr>
        <w:t>both</w:t>
      </w:r>
      <w:proofErr w:type="spellEnd"/>
      <w:r w:rsidR="00F23066" w:rsidRPr="00F23066">
        <w:rPr>
          <w:rFonts w:ascii="Times New Roman" w:hAnsi="Times New Roman" w:cs="Times New Roman"/>
          <w:lang w:val="pl-PL"/>
        </w:rPr>
        <w:t xml:space="preserve"> (L/ R) </w:t>
      </w:r>
      <w:proofErr w:type="spellStart"/>
      <w:r w:rsidR="00F23066" w:rsidRPr="00F23066">
        <w:rPr>
          <w:rFonts w:ascii="Times New Roman" w:hAnsi="Times New Roman" w:cs="Times New Roman"/>
          <w:lang w:val="pl-PL"/>
        </w:rPr>
        <w:t>ankle</w:t>
      </w:r>
      <w:proofErr w:type="spellEnd"/>
      <w:r w:rsidR="00F23066" w:rsidRPr="00F23066">
        <w:rPr>
          <w:rFonts w:ascii="Times New Roman" w:hAnsi="Times New Roman" w:cs="Times New Roman"/>
          <w:lang w:val="pl-PL"/>
        </w:rPr>
        <w:t xml:space="preserve"> </w:t>
      </w:r>
      <w:proofErr w:type="spellStart"/>
      <w:r w:rsidR="00F23066" w:rsidRPr="00F23066">
        <w:rPr>
          <w:rFonts w:ascii="Times New Roman" w:hAnsi="Times New Roman" w:cs="Times New Roman"/>
          <w:lang w:val="pl-PL"/>
        </w:rPr>
        <w:t>joints</w:t>
      </w:r>
      <w:proofErr w:type="spellEnd"/>
      <w:r w:rsidR="00F23066" w:rsidRPr="00F23066">
        <w:rPr>
          <w:rFonts w:ascii="Times New Roman" w:hAnsi="Times New Roman" w:cs="Times New Roman"/>
          <w:lang w:val="pl-PL"/>
        </w:rPr>
        <w:t xml:space="preserve"> </w:t>
      </w:r>
      <w:proofErr w:type="spellStart"/>
      <w:r w:rsidR="00F23066" w:rsidRPr="00F23066">
        <w:rPr>
          <w:rFonts w:ascii="Times New Roman" w:hAnsi="Times New Roman" w:cs="Times New Roman"/>
          <w:lang w:val="pl-PL"/>
        </w:rPr>
        <w:t>before</w:t>
      </w:r>
      <w:proofErr w:type="spellEnd"/>
      <w:r w:rsidR="00F23066" w:rsidRPr="00F23066">
        <w:rPr>
          <w:rFonts w:ascii="Times New Roman" w:hAnsi="Times New Roman" w:cs="Times New Roman"/>
          <w:lang w:val="pl-PL"/>
        </w:rPr>
        <w:t xml:space="preserve"> </w:t>
      </w:r>
      <w:proofErr w:type="spellStart"/>
      <w:r w:rsidR="00F23066" w:rsidRPr="00F23066">
        <w:rPr>
          <w:rFonts w:ascii="Times New Roman" w:hAnsi="Times New Roman" w:cs="Times New Roman"/>
          <w:lang w:val="pl-PL"/>
        </w:rPr>
        <w:t>first</w:t>
      </w:r>
      <w:proofErr w:type="spellEnd"/>
      <w:r w:rsidR="00F23066" w:rsidRPr="00F23066">
        <w:rPr>
          <w:rFonts w:ascii="Times New Roman" w:hAnsi="Times New Roman" w:cs="Times New Roman"/>
          <w:lang w:val="pl-PL"/>
        </w:rPr>
        <w:t xml:space="preserve"> and </w:t>
      </w:r>
      <w:proofErr w:type="spellStart"/>
      <w:r w:rsidR="00F23066" w:rsidRPr="00F23066">
        <w:rPr>
          <w:rFonts w:ascii="Times New Roman" w:hAnsi="Times New Roman" w:cs="Times New Roman"/>
          <w:lang w:val="pl-PL"/>
        </w:rPr>
        <w:t>after</w:t>
      </w:r>
      <w:proofErr w:type="spellEnd"/>
      <w:r w:rsidR="00F23066" w:rsidRPr="00F23066">
        <w:rPr>
          <w:rFonts w:ascii="Times New Roman" w:hAnsi="Times New Roman" w:cs="Times New Roman"/>
          <w:lang w:val="pl-PL"/>
        </w:rPr>
        <w:t xml:space="preserve"> </w:t>
      </w:r>
      <w:proofErr w:type="spellStart"/>
      <w:r w:rsidR="00F23066" w:rsidRPr="00F23066">
        <w:rPr>
          <w:rFonts w:ascii="Times New Roman" w:hAnsi="Times New Roman" w:cs="Times New Roman"/>
          <w:lang w:val="pl-PL"/>
        </w:rPr>
        <w:t>last</w:t>
      </w:r>
      <w:proofErr w:type="spellEnd"/>
      <w:r w:rsidR="00F23066" w:rsidRPr="00F23066">
        <w:rPr>
          <w:rFonts w:ascii="Times New Roman" w:hAnsi="Times New Roman" w:cs="Times New Roman"/>
          <w:lang w:val="pl-PL"/>
        </w:rPr>
        <w:t xml:space="preserve"> rolling </w:t>
      </w:r>
      <w:proofErr w:type="spellStart"/>
      <w:r w:rsidR="00F23066" w:rsidRPr="00F23066">
        <w:rPr>
          <w:rFonts w:ascii="Times New Roman" w:hAnsi="Times New Roman" w:cs="Times New Roman"/>
          <w:lang w:val="pl-PL"/>
        </w:rPr>
        <w:t>session</w:t>
      </w:r>
      <w:proofErr w:type="spellEnd"/>
      <w:r w:rsidR="00F23066" w:rsidRPr="00F23066">
        <w:rPr>
          <w:rFonts w:ascii="Times New Roman" w:hAnsi="Times New Roman" w:cs="Times New Roman"/>
          <w:lang w:val="pl-PL"/>
        </w:rPr>
        <w:t>.</w:t>
      </w:r>
    </w:p>
    <w:p w14:paraId="49B06A03" w14:textId="21F4186D" w:rsidR="001B52F6" w:rsidRPr="00F23066" w:rsidRDefault="00A4488B" w:rsidP="00F23066">
      <w:pPr>
        <w:spacing w:line="360" w:lineRule="auto"/>
        <w:jc w:val="center"/>
        <w:rPr>
          <w:rFonts w:ascii="Times New Roman" w:hAnsi="Times New Roman" w:cs="Times New Roman"/>
          <w:color w:val="000000"/>
        </w:rPr>
      </w:pPr>
      <w:r w:rsidRPr="00F23066">
        <w:rPr>
          <w:rFonts w:ascii="Times New Roman" w:hAnsi="Times New Roman" w:cs="Times New Roman"/>
          <w:noProof/>
          <w:color w:val="000000"/>
        </w:rPr>
        <w:drawing>
          <wp:inline distT="0" distB="0" distL="0" distR="0" wp14:anchorId="3790F5DD" wp14:editId="1E2A89A3">
            <wp:extent cx="5270500" cy="3940810"/>
            <wp:effectExtent l="0" t="0" r="6350" b="254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0500" cy="3940810"/>
                    </a:xfrm>
                    <a:prstGeom prst="rect">
                      <a:avLst/>
                    </a:prstGeom>
                    <a:noFill/>
                    <a:ln>
                      <a:noFill/>
                    </a:ln>
                  </pic:spPr>
                </pic:pic>
              </a:graphicData>
            </a:graphic>
          </wp:inline>
        </w:drawing>
      </w:r>
    </w:p>
    <w:sectPr w:rsidR="001B52F6" w:rsidRPr="00F23066" w:rsidSect="00716FD2">
      <w:footerReference w:type="even" r:id="rId12"/>
      <w:footerReference w:type="default" r:id="rId13"/>
      <w:pgSz w:w="11900" w:h="16840"/>
      <w:pgMar w:top="1440" w:right="1800" w:bottom="1440" w:left="1800" w:header="708" w:footer="708" w:gutter="0"/>
      <w:lnNumType w:countBy="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50A12" w14:textId="77777777" w:rsidR="00172ED4" w:rsidRDefault="00172ED4" w:rsidP="00716FD2">
      <w:r>
        <w:separator/>
      </w:r>
    </w:p>
  </w:endnote>
  <w:endnote w:type="continuationSeparator" w:id="0">
    <w:p w14:paraId="0DBB2EF9" w14:textId="77777777" w:rsidR="00172ED4" w:rsidRDefault="00172ED4" w:rsidP="00716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strony"/>
      </w:rPr>
      <w:id w:val="-2069017163"/>
      <w:docPartObj>
        <w:docPartGallery w:val="Page Numbers (Bottom of Page)"/>
        <w:docPartUnique/>
      </w:docPartObj>
    </w:sdtPr>
    <w:sdtEndPr>
      <w:rPr>
        <w:rStyle w:val="Numerstrony"/>
      </w:rPr>
    </w:sdtEndPr>
    <w:sdtContent>
      <w:p w14:paraId="25B3A69B" w14:textId="66512E07" w:rsidR="00672C47" w:rsidRDefault="00672C47" w:rsidP="0089476C">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756458E8" w14:textId="77777777" w:rsidR="00672C47" w:rsidRDefault="00672C47" w:rsidP="00716FD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strony"/>
      </w:rPr>
      <w:id w:val="-1650043446"/>
      <w:docPartObj>
        <w:docPartGallery w:val="Page Numbers (Bottom of Page)"/>
        <w:docPartUnique/>
      </w:docPartObj>
    </w:sdtPr>
    <w:sdtEndPr>
      <w:rPr>
        <w:rStyle w:val="Numerstrony"/>
      </w:rPr>
    </w:sdtEndPr>
    <w:sdtContent>
      <w:p w14:paraId="146D0FD3" w14:textId="5CA25F68" w:rsidR="00672C47" w:rsidRDefault="00672C47" w:rsidP="0089476C">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separate"/>
        </w:r>
        <w:r w:rsidR="005F6033">
          <w:rPr>
            <w:rStyle w:val="Numerstrony"/>
            <w:noProof/>
          </w:rPr>
          <w:t>3</w:t>
        </w:r>
        <w:r>
          <w:rPr>
            <w:rStyle w:val="Numerstrony"/>
          </w:rPr>
          <w:fldChar w:fldCharType="end"/>
        </w:r>
      </w:p>
    </w:sdtContent>
  </w:sdt>
  <w:p w14:paraId="70F8D0BE" w14:textId="77777777" w:rsidR="00672C47" w:rsidRDefault="00672C47" w:rsidP="00716FD2">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9FC17" w14:textId="77777777" w:rsidR="00172ED4" w:rsidRDefault="00172ED4" w:rsidP="00716FD2">
      <w:r>
        <w:separator/>
      </w:r>
    </w:p>
  </w:footnote>
  <w:footnote w:type="continuationSeparator" w:id="0">
    <w:p w14:paraId="760B4436" w14:textId="77777777" w:rsidR="00172ED4" w:rsidRDefault="00172ED4" w:rsidP="00716F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D84E91"/>
    <w:multiLevelType w:val="hybridMultilevel"/>
    <w:tmpl w:val="1EDEAD04"/>
    <w:lvl w:ilvl="0" w:tplc="E586FA84">
      <w:start w:val="1"/>
      <w:numFmt w:val="lowerLetter"/>
      <w:lvlText w:val="%1)"/>
      <w:lvlJc w:val="left"/>
      <w:pPr>
        <w:ind w:left="720" w:hanging="360"/>
      </w:pPr>
      <w:rPr>
        <w:rFonts w:ascii="Times New Roman" w:hAnsi="Times New Roman" w:cs="Times New Roman"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7BC69AE"/>
    <w:multiLevelType w:val="hybridMultilevel"/>
    <w:tmpl w:val="4CE443AA"/>
    <w:lvl w:ilvl="0" w:tplc="08785CFA">
      <w:start w:val="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6DBB"/>
    <w:rsid w:val="00001002"/>
    <w:rsid w:val="00004DE3"/>
    <w:rsid w:val="000071A3"/>
    <w:rsid w:val="000101BE"/>
    <w:rsid w:val="000200D2"/>
    <w:rsid w:val="000269D2"/>
    <w:rsid w:val="000338C0"/>
    <w:rsid w:val="000421B4"/>
    <w:rsid w:val="00042781"/>
    <w:rsid w:val="00042FBD"/>
    <w:rsid w:val="00061435"/>
    <w:rsid w:val="00062644"/>
    <w:rsid w:val="0006396E"/>
    <w:rsid w:val="0007012C"/>
    <w:rsid w:val="00073E61"/>
    <w:rsid w:val="00073EAB"/>
    <w:rsid w:val="00080C83"/>
    <w:rsid w:val="000A749D"/>
    <w:rsid w:val="000C1DE8"/>
    <w:rsid w:val="000D300B"/>
    <w:rsid w:val="000D4491"/>
    <w:rsid w:val="0010674C"/>
    <w:rsid w:val="001134D1"/>
    <w:rsid w:val="0011350F"/>
    <w:rsid w:val="00114B4A"/>
    <w:rsid w:val="00133189"/>
    <w:rsid w:val="00136988"/>
    <w:rsid w:val="001476E1"/>
    <w:rsid w:val="00152E15"/>
    <w:rsid w:val="001539BC"/>
    <w:rsid w:val="0016025D"/>
    <w:rsid w:val="00165F0C"/>
    <w:rsid w:val="00170D85"/>
    <w:rsid w:val="00171D8D"/>
    <w:rsid w:val="00172ED4"/>
    <w:rsid w:val="001748A3"/>
    <w:rsid w:val="00180E64"/>
    <w:rsid w:val="00183030"/>
    <w:rsid w:val="001873A7"/>
    <w:rsid w:val="001A4F80"/>
    <w:rsid w:val="001B1429"/>
    <w:rsid w:val="001B15A4"/>
    <w:rsid w:val="001B2E93"/>
    <w:rsid w:val="001B52F6"/>
    <w:rsid w:val="001B681A"/>
    <w:rsid w:val="001C01E8"/>
    <w:rsid w:val="001D2EA7"/>
    <w:rsid w:val="001E502B"/>
    <w:rsid w:val="001F0675"/>
    <w:rsid w:val="001F272E"/>
    <w:rsid w:val="001F3779"/>
    <w:rsid w:val="001F4C2A"/>
    <w:rsid w:val="001F67D6"/>
    <w:rsid w:val="001F7CF6"/>
    <w:rsid w:val="0020177D"/>
    <w:rsid w:val="002127B4"/>
    <w:rsid w:val="00220A1E"/>
    <w:rsid w:val="00222A22"/>
    <w:rsid w:val="0022708B"/>
    <w:rsid w:val="00234690"/>
    <w:rsid w:val="00237D05"/>
    <w:rsid w:val="002415E9"/>
    <w:rsid w:val="00243574"/>
    <w:rsid w:val="002717A9"/>
    <w:rsid w:val="00286EEB"/>
    <w:rsid w:val="00294589"/>
    <w:rsid w:val="00295BE1"/>
    <w:rsid w:val="002A2C72"/>
    <w:rsid w:val="002B0143"/>
    <w:rsid w:val="002C089D"/>
    <w:rsid w:val="002C7B0D"/>
    <w:rsid w:val="002E6BC1"/>
    <w:rsid w:val="002F0BE8"/>
    <w:rsid w:val="002F2009"/>
    <w:rsid w:val="002F5DE0"/>
    <w:rsid w:val="002F715C"/>
    <w:rsid w:val="00303B44"/>
    <w:rsid w:val="00311CB5"/>
    <w:rsid w:val="00317D39"/>
    <w:rsid w:val="003256D5"/>
    <w:rsid w:val="0032715D"/>
    <w:rsid w:val="00327A4B"/>
    <w:rsid w:val="00327E80"/>
    <w:rsid w:val="0033260E"/>
    <w:rsid w:val="003418E1"/>
    <w:rsid w:val="00341FAD"/>
    <w:rsid w:val="00364F68"/>
    <w:rsid w:val="00366329"/>
    <w:rsid w:val="00383255"/>
    <w:rsid w:val="0038398E"/>
    <w:rsid w:val="00384F3B"/>
    <w:rsid w:val="003875D7"/>
    <w:rsid w:val="00387B13"/>
    <w:rsid w:val="003C06FD"/>
    <w:rsid w:val="003C4DBA"/>
    <w:rsid w:val="003D3174"/>
    <w:rsid w:val="003D66C0"/>
    <w:rsid w:val="003E4B01"/>
    <w:rsid w:val="003F4C1B"/>
    <w:rsid w:val="00406D2A"/>
    <w:rsid w:val="00410347"/>
    <w:rsid w:val="00421D95"/>
    <w:rsid w:val="004268C3"/>
    <w:rsid w:val="00445FE0"/>
    <w:rsid w:val="00446CEC"/>
    <w:rsid w:val="00447166"/>
    <w:rsid w:val="00451A4D"/>
    <w:rsid w:val="00454970"/>
    <w:rsid w:val="00457B42"/>
    <w:rsid w:val="00462424"/>
    <w:rsid w:val="004725F3"/>
    <w:rsid w:val="00472B71"/>
    <w:rsid w:val="00476BD0"/>
    <w:rsid w:val="00477BF0"/>
    <w:rsid w:val="004804FB"/>
    <w:rsid w:val="00481B58"/>
    <w:rsid w:val="00483AEF"/>
    <w:rsid w:val="004A00A3"/>
    <w:rsid w:val="004A4DCF"/>
    <w:rsid w:val="004A6942"/>
    <w:rsid w:val="004B1EF3"/>
    <w:rsid w:val="004B3229"/>
    <w:rsid w:val="004C1293"/>
    <w:rsid w:val="004C517E"/>
    <w:rsid w:val="004D22AE"/>
    <w:rsid w:val="004E7080"/>
    <w:rsid w:val="004F21C8"/>
    <w:rsid w:val="00507E0B"/>
    <w:rsid w:val="00511702"/>
    <w:rsid w:val="00523E43"/>
    <w:rsid w:val="00524022"/>
    <w:rsid w:val="00527514"/>
    <w:rsid w:val="005275C3"/>
    <w:rsid w:val="00536381"/>
    <w:rsid w:val="00551AAB"/>
    <w:rsid w:val="00555B6C"/>
    <w:rsid w:val="00560D0B"/>
    <w:rsid w:val="00577616"/>
    <w:rsid w:val="005A127A"/>
    <w:rsid w:val="005C1197"/>
    <w:rsid w:val="005C3A43"/>
    <w:rsid w:val="005C4D07"/>
    <w:rsid w:val="005E37C1"/>
    <w:rsid w:val="005E65E0"/>
    <w:rsid w:val="005E6A3B"/>
    <w:rsid w:val="005F6033"/>
    <w:rsid w:val="005F617F"/>
    <w:rsid w:val="00605D1A"/>
    <w:rsid w:val="006155D9"/>
    <w:rsid w:val="00622247"/>
    <w:rsid w:val="00630304"/>
    <w:rsid w:val="00630A8A"/>
    <w:rsid w:val="00631FCA"/>
    <w:rsid w:val="00641E57"/>
    <w:rsid w:val="00651066"/>
    <w:rsid w:val="00655803"/>
    <w:rsid w:val="00660C55"/>
    <w:rsid w:val="00660D71"/>
    <w:rsid w:val="00664111"/>
    <w:rsid w:val="00672C47"/>
    <w:rsid w:val="006742F7"/>
    <w:rsid w:val="006755D5"/>
    <w:rsid w:val="0067691D"/>
    <w:rsid w:val="006806D7"/>
    <w:rsid w:val="006827EF"/>
    <w:rsid w:val="00682924"/>
    <w:rsid w:val="00684341"/>
    <w:rsid w:val="00697617"/>
    <w:rsid w:val="006A14D1"/>
    <w:rsid w:val="006A3B67"/>
    <w:rsid w:val="006A6F2A"/>
    <w:rsid w:val="006B4949"/>
    <w:rsid w:val="006C20A4"/>
    <w:rsid w:val="006D5D28"/>
    <w:rsid w:val="006D7C10"/>
    <w:rsid w:val="006E1073"/>
    <w:rsid w:val="006F01ED"/>
    <w:rsid w:val="006F0300"/>
    <w:rsid w:val="006F2CCA"/>
    <w:rsid w:val="006F646C"/>
    <w:rsid w:val="00716FD2"/>
    <w:rsid w:val="007336AC"/>
    <w:rsid w:val="00750406"/>
    <w:rsid w:val="00763310"/>
    <w:rsid w:val="00763F9A"/>
    <w:rsid w:val="00767593"/>
    <w:rsid w:val="00771149"/>
    <w:rsid w:val="00773092"/>
    <w:rsid w:val="00787E7D"/>
    <w:rsid w:val="0079262C"/>
    <w:rsid w:val="00794A94"/>
    <w:rsid w:val="007A3A92"/>
    <w:rsid w:val="007A4F21"/>
    <w:rsid w:val="007A7782"/>
    <w:rsid w:val="007B26E6"/>
    <w:rsid w:val="007B68C4"/>
    <w:rsid w:val="007C5CBF"/>
    <w:rsid w:val="007C5F4C"/>
    <w:rsid w:val="007D4E6D"/>
    <w:rsid w:val="007F4FB2"/>
    <w:rsid w:val="007F6D39"/>
    <w:rsid w:val="008204FE"/>
    <w:rsid w:val="00826DD7"/>
    <w:rsid w:val="00827EB5"/>
    <w:rsid w:val="008334AE"/>
    <w:rsid w:val="00834963"/>
    <w:rsid w:val="008374A3"/>
    <w:rsid w:val="008468EE"/>
    <w:rsid w:val="00846C61"/>
    <w:rsid w:val="00847318"/>
    <w:rsid w:val="00860247"/>
    <w:rsid w:val="00860386"/>
    <w:rsid w:val="00861F9E"/>
    <w:rsid w:val="00875F79"/>
    <w:rsid w:val="0089476C"/>
    <w:rsid w:val="008A0F28"/>
    <w:rsid w:val="008A32F6"/>
    <w:rsid w:val="008A4B91"/>
    <w:rsid w:val="008A4F16"/>
    <w:rsid w:val="008A763A"/>
    <w:rsid w:val="008B1FA5"/>
    <w:rsid w:val="008B22C5"/>
    <w:rsid w:val="008B4F6B"/>
    <w:rsid w:val="008C1E86"/>
    <w:rsid w:val="008D17B1"/>
    <w:rsid w:val="008D71BB"/>
    <w:rsid w:val="008D7DBD"/>
    <w:rsid w:val="008E0720"/>
    <w:rsid w:val="008E24DF"/>
    <w:rsid w:val="008E2518"/>
    <w:rsid w:val="008E6DBB"/>
    <w:rsid w:val="008F079D"/>
    <w:rsid w:val="008F28F5"/>
    <w:rsid w:val="008F650E"/>
    <w:rsid w:val="00910F08"/>
    <w:rsid w:val="00911BC7"/>
    <w:rsid w:val="00922411"/>
    <w:rsid w:val="009237EE"/>
    <w:rsid w:val="00930734"/>
    <w:rsid w:val="009325AE"/>
    <w:rsid w:val="00934990"/>
    <w:rsid w:val="00944EBD"/>
    <w:rsid w:val="00950C68"/>
    <w:rsid w:val="0095128E"/>
    <w:rsid w:val="00955CF0"/>
    <w:rsid w:val="00960C6A"/>
    <w:rsid w:val="009648AB"/>
    <w:rsid w:val="00973C3D"/>
    <w:rsid w:val="009818FE"/>
    <w:rsid w:val="009873CE"/>
    <w:rsid w:val="00995E5D"/>
    <w:rsid w:val="00997BBF"/>
    <w:rsid w:val="009A72F7"/>
    <w:rsid w:val="009D01CB"/>
    <w:rsid w:val="009D6A95"/>
    <w:rsid w:val="009D7163"/>
    <w:rsid w:val="009E25CA"/>
    <w:rsid w:val="009E7068"/>
    <w:rsid w:val="009E72B5"/>
    <w:rsid w:val="009F389A"/>
    <w:rsid w:val="00A05FD8"/>
    <w:rsid w:val="00A15C68"/>
    <w:rsid w:val="00A244CB"/>
    <w:rsid w:val="00A4488B"/>
    <w:rsid w:val="00A5185F"/>
    <w:rsid w:val="00A63BFE"/>
    <w:rsid w:val="00A63CE9"/>
    <w:rsid w:val="00A75368"/>
    <w:rsid w:val="00A82B92"/>
    <w:rsid w:val="00A837E4"/>
    <w:rsid w:val="00A90F70"/>
    <w:rsid w:val="00AA3857"/>
    <w:rsid w:val="00AB4283"/>
    <w:rsid w:val="00AC4EEC"/>
    <w:rsid w:val="00AC6436"/>
    <w:rsid w:val="00AD4929"/>
    <w:rsid w:val="00AE25C1"/>
    <w:rsid w:val="00AE4691"/>
    <w:rsid w:val="00AE78BB"/>
    <w:rsid w:val="00B0310E"/>
    <w:rsid w:val="00B16634"/>
    <w:rsid w:val="00B17ABB"/>
    <w:rsid w:val="00B23777"/>
    <w:rsid w:val="00B27599"/>
    <w:rsid w:val="00B30A1D"/>
    <w:rsid w:val="00B42519"/>
    <w:rsid w:val="00B45B1F"/>
    <w:rsid w:val="00B64DAB"/>
    <w:rsid w:val="00B66E1F"/>
    <w:rsid w:val="00B70383"/>
    <w:rsid w:val="00B720CC"/>
    <w:rsid w:val="00B82AD9"/>
    <w:rsid w:val="00B95634"/>
    <w:rsid w:val="00BA7521"/>
    <w:rsid w:val="00BB4DEC"/>
    <w:rsid w:val="00BB5B31"/>
    <w:rsid w:val="00BB64F4"/>
    <w:rsid w:val="00BD18F1"/>
    <w:rsid w:val="00BE425C"/>
    <w:rsid w:val="00BF6347"/>
    <w:rsid w:val="00C01492"/>
    <w:rsid w:val="00C1129A"/>
    <w:rsid w:val="00C15F92"/>
    <w:rsid w:val="00C177BD"/>
    <w:rsid w:val="00C2080A"/>
    <w:rsid w:val="00C213EA"/>
    <w:rsid w:val="00C262BD"/>
    <w:rsid w:val="00C33DD1"/>
    <w:rsid w:val="00C37D27"/>
    <w:rsid w:val="00C41A60"/>
    <w:rsid w:val="00C44337"/>
    <w:rsid w:val="00C45D58"/>
    <w:rsid w:val="00C4699E"/>
    <w:rsid w:val="00C511BE"/>
    <w:rsid w:val="00C646EF"/>
    <w:rsid w:val="00C6662D"/>
    <w:rsid w:val="00C74A7B"/>
    <w:rsid w:val="00C7690A"/>
    <w:rsid w:val="00C84455"/>
    <w:rsid w:val="00C8665A"/>
    <w:rsid w:val="00C87795"/>
    <w:rsid w:val="00C92E0C"/>
    <w:rsid w:val="00C96706"/>
    <w:rsid w:val="00C97D41"/>
    <w:rsid w:val="00CB0190"/>
    <w:rsid w:val="00CB198D"/>
    <w:rsid w:val="00CB27FD"/>
    <w:rsid w:val="00CB364A"/>
    <w:rsid w:val="00CB4BE9"/>
    <w:rsid w:val="00CC4481"/>
    <w:rsid w:val="00CC4898"/>
    <w:rsid w:val="00CC72E2"/>
    <w:rsid w:val="00CD73A1"/>
    <w:rsid w:val="00CE305D"/>
    <w:rsid w:val="00CF467F"/>
    <w:rsid w:val="00CF5E6F"/>
    <w:rsid w:val="00D028A1"/>
    <w:rsid w:val="00D10CA1"/>
    <w:rsid w:val="00D12DB9"/>
    <w:rsid w:val="00D236EE"/>
    <w:rsid w:val="00D26FF3"/>
    <w:rsid w:val="00D3190A"/>
    <w:rsid w:val="00D400E2"/>
    <w:rsid w:val="00D43ED1"/>
    <w:rsid w:val="00D46A3E"/>
    <w:rsid w:val="00D56E03"/>
    <w:rsid w:val="00D600BA"/>
    <w:rsid w:val="00D6295D"/>
    <w:rsid w:val="00D642B8"/>
    <w:rsid w:val="00D8600F"/>
    <w:rsid w:val="00D919CA"/>
    <w:rsid w:val="00D958F3"/>
    <w:rsid w:val="00D96704"/>
    <w:rsid w:val="00DA1598"/>
    <w:rsid w:val="00DA1B45"/>
    <w:rsid w:val="00DA2F0A"/>
    <w:rsid w:val="00DB121D"/>
    <w:rsid w:val="00DB4745"/>
    <w:rsid w:val="00DC1231"/>
    <w:rsid w:val="00DC475B"/>
    <w:rsid w:val="00DC5640"/>
    <w:rsid w:val="00DD1840"/>
    <w:rsid w:val="00DF04CC"/>
    <w:rsid w:val="00DF6ABF"/>
    <w:rsid w:val="00DF7B7C"/>
    <w:rsid w:val="00E034B0"/>
    <w:rsid w:val="00E17EA5"/>
    <w:rsid w:val="00E25BA0"/>
    <w:rsid w:val="00E302AC"/>
    <w:rsid w:val="00E33FCD"/>
    <w:rsid w:val="00E531A0"/>
    <w:rsid w:val="00E604DB"/>
    <w:rsid w:val="00E61BDC"/>
    <w:rsid w:val="00E72463"/>
    <w:rsid w:val="00E73357"/>
    <w:rsid w:val="00E74084"/>
    <w:rsid w:val="00E751AB"/>
    <w:rsid w:val="00E85B64"/>
    <w:rsid w:val="00E97F7A"/>
    <w:rsid w:val="00EA5F36"/>
    <w:rsid w:val="00EB051A"/>
    <w:rsid w:val="00EC0593"/>
    <w:rsid w:val="00ED006F"/>
    <w:rsid w:val="00EE4B68"/>
    <w:rsid w:val="00EE6538"/>
    <w:rsid w:val="00EF16DA"/>
    <w:rsid w:val="00EF6D6A"/>
    <w:rsid w:val="00F01DF9"/>
    <w:rsid w:val="00F046D5"/>
    <w:rsid w:val="00F10C1B"/>
    <w:rsid w:val="00F1329A"/>
    <w:rsid w:val="00F2051C"/>
    <w:rsid w:val="00F23066"/>
    <w:rsid w:val="00F24233"/>
    <w:rsid w:val="00F24920"/>
    <w:rsid w:val="00F356F7"/>
    <w:rsid w:val="00F36A0A"/>
    <w:rsid w:val="00F41859"/>
    <w:rsid w:val="00F5448D"/>
    <w:rsid w:val="00F55B47"/>
    <w:rsid w:val="00F605C4"/>
    <w:rsid w:val="00F647A7"/>
    <w:rsid w:val="00F815CD"/>
    <w:rsid w:val="00F858C5"/>
    <w:rsid w:val="00F8676A"/>
    <w:rsid w:val="00F86B50"/>
    <w:rsid w:val="00FB40D2"/>
    <w:rsid w:val="00FC031F"/>
    <w:rsid w:val="00FC2130"/>
    <w:rsid w:val="00FC54D6"/>
    <w:rsid w:val="00FC714A"/>
    <w:rsid w:val="00FD07C4"/>
    <w:rsid w:val="00FD6DF5"/>
    <w:rsid w:val="00FE1E0C"/>
    <w:rsid w:val="00FE56A5"/>
    <w:rsid w:val="00FF48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ED3BA7F"/>
  <w14:defaultImageDpi w14:val="300"/>
  <w15:docId w15:val="{1FF59EF7-13BA-4B6A-A53B-D0D95DF2F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lang w:val="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826DD7"/>
    <w:rPr>
      <w:color w:val="0000FF" w:themeColor="hyperlink"/>
      <w:u w:val="single"/>
    </w:rPr>
  </w:style>
  <w:style w:type="character" w:styleId="UyteHipercze">
    <w:name w:val="FollowedHyperlink"/>
    <w:basedOn w:val="Domylnaczcionkaakapitu"/>
    <w:uiPriority w:val="99"/>
    <w:semiHidden/>
    <w:unhideWhenUsed/>
    <w:rsid w:val="00AE4691"/>
    <w:rPr>
      <w:color w:val="800080" w:themeColor="followedHyperlink"/>
      <w:u w:val="single"/>
    </w:rPr>
  </w:style>
  <w:style w:type="paragraph" w:styleId="Bibliografia">
    <w:name w:val="Bibliography"/>
    <w:basedOn w:val="Normalny"/>
    <w:next w:val="Normalny"/>
    <w:uiPriority w:val="37"/>
    <w:unhideWhenUsed/>
    <w:rsid w:val="001B52F6"/>
    <w:pPr>
      <w:tabs>
        <w:tab w:val="left" w:pos="260"/>
        <w:tab w:val="left" w:pos="380"/>
        <w:tab w:val="left" w:pos="500"/>
      </w:tabs>
      <w:ind w:left="720" w:hanging="720"/>
    </w:pPr>
  </w:style>
  <w:style w:type="paragraph" w:styleId="Stopka">
    <w:name w:val="footer"/>
    <w:basedOn w:val="Normalny"/>
    <w:link w:val="StopkaZnak"/>
    <w:uiPriority w:val="99"/>
    <w:unhideWhenUsed/>
    <w:rsid w:val="00C96706"/>
    <w:pPr>
      <w:tabs>
        <w:tab w:val="center" w:pos="4320"/>
        <w:tab w:val="right" w:pos="8640"/>
      </w:tabs>
    </w:pPr>
  </w:style>
  <w:style w:type="character" w:customStyle="1" w:styleId="StopkaZnak">
    <w:name w:val="Stopka Znak"/>
    <w:basedOn w:val="Domylnaczcionkaakapitu"/>
    <w:link w:val="Stopka"/>
    <w:uiPriority w:val="99"/>
    <w:rsid w:val="00C96706"/>
    <w:rPr>
      <w:lang w:val="en-GB"/>
    </w:rPr>
  </w:style>
  <w:style w:type="paragraph" w:styleId="Tekstdymka">
    <w:name w:val="Balloon Text"/>
    <w:basedOn w:val="Normalny"/>
    <w:link w:val="TekstdymkaZnak"/>
    <w:uiPriority w:val="99"/>
    <w:semiHidden/>
    <w:unhideWhenUsed/>
    <w:rsid w:val="001C01E8"/>
    <w:rPr>
      <w:rFonts w:ascii="Segoe UI" w:hAnsi="Segoe UI" w:cs="Segoe UI"/>
      <w:sz w:val="18"/>
      <w:szCs w:val="18"/>
    </w:rPr>
  </w:style>
  <w:style w:type="character" w:customStyle="1" w:styleId="TekstdymkaZnak">
    <w:name w:val="Tekst dymka Znak"/>
    <w:basedOn w:val="Domylnaczcionkaakapitu"/>
    <w:link w:val="Tekstdymka"/>
    <w:uiPriority w:val="99"/>
    <w:semiHidden/>
    <w:rsid w:val="001C01E8"/>
    <w:rPr>
      <w:rFonts w:ascii="Segoe UI" w:hAnsi="Segoe UI" w:cs="Segoe UI"/>
      <w:sz w:val="18"/>
      <w:szCs w:val="18"/>
      <w:lang w:val="en-GB"/>
    </w:rPr>
  </w:style>
  <w:style w:type="character" w:styleId="Odwoaniedokomentarza">
    <w:name w:val="annotation reference"/>
    <w:basedOn w:val="Domylnaczcionkaakapitu"/>
    <w:uiPriority w:val="99"/>
    <w:semiHidden/>
    <w:unhideWhenUsed/>
    <w:rsid w:val="001C01E8"/>
    <w:rPr>
      <w:sz w:val="16"/>
      <w:szCs w:val="16"/>
    </w:rPr>
  </w:style>
  <w:style w:type="paragraph" w:styleId="Tekstkomentarza">
    <w:name w:val="annotation text"/>
    <w:basedOn w:val="Normalny"/>
    <w:link w:val="TekstkomentarzaZnak"/>
    <w:uiPriority w:val="99"/>
    <w:semiHidden/>
    <w:unhideWhenUsed/>
    <w:rsid w:val="001C01E8"/>
    <w:rPr>
      <w:sz w:val="20"/>
      <w:szCs w:val="20"/>
    </w:rPr>
  </w:style>
  <w:style w:type="character" w:customStyle="1" w:styleId="TekstkomentarzaZnak">
    <w:name w:val="Tekst komentarza Znak"/>
    <w:basedOn w:val="Domylnaczcionkaakapitu"/>
    <w:link w:val="Tekstkomentarza"/>
    <w:uiPriority w:val="99"/>
    <w:semiHidden/>
    <w:rsid w:val="001C01E8"/>
    <w:rPr>
      <w:sz w:val="20"/>
      <w:szCs w:val="20"/>
      <w:lang w:val="en-GB"/>
    </w:rPr>
  </w:style>
  <w:style w:type="paragraph" w:styleId="Tematkomentarza">
    <w:name w:val="annotation subject"/>
    <w:basedOn w:val="Tekstkomentarza"/>
    <w:next w:val="Tekstkomentarza"/>
    <w:link w:val="TematkomentarzaZnak"/>
    <w:uiPriority w:val="99"/>
    <w:semiHidden/>
    <w:unhideWhenUsed/>
    <w:rsid w:val="001C01E8"/>
    <w:rPr>
      <w:b/>
      <w:bCs/>
    </w:rPr>
  </w:style>
  <w:style w:type="character" w:customStyle="1" w:styleId="TematkomentarzaZnak">
    <w:name w:val="Temat komentarza Znak"/>
    <w:basedOn w:val="TekstkomentarzaZnak"/>
    <w:link w:val="Tematkomentarza"/>
    <w:uiPriority w:val="99"/>
    <w:semiHidden/>
    <w:rsid w:val="001C01E8"/>
    <w:rPr>
      <w:b/>
      <w:bCs/>
      <w:sz w:val="20"/>
      <w:szCs w:val="20"/>
      <w:lang w:val="en-GB"/>
    </w:rPr>
  </w:style>
  <w:style w:type="table" w:styleId="Tabela-Siatka">
    <w:name w:val="Table Grid"/>
    <w:basedOn w:val="Standardowy"/>
    <w:uiPriority w:val="59"/>
    <w:rsid w:val="003663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DB4745"/>
    <w:pPr>
      <w:ind w:left="720"/>
      <w:contextualSpacing/>
    </w:pPr>
  </w:style>
  <w:style w:type="paragraph" w:styleId="Poprawka">
    <w:name w:val="Revision"/>
    <w:hidden/>
    <w:uiPriority w:val="99"/>
    <w:semiHidden/>
    <w:rsid w:val="00F24233"/>
    <w:rPr>
      <w:lang w:val="en-GB"/>
    </w:rPr>
  </w:style>
  <w:style w:type="character" w:styleId="Numerwiersza">
    <w:name w:val="line number"/>
    <w:basedOn w:val="Domylnaczcionkaakapitu"/>
    <w:uiPriority w:val="99"/>
    <w:semiHidden/>
    <w:unhideWhenUsed/>
    <w:rsid w:val="00716FD2"/>
  </w:style>
  <w:style w:type="character" w:styleId="Numerstrony">
    <w:name w:val="page number"/>
    <w:basedOn w:val="Domylnaczcionkaakapitu"/>
    <w:uiPriority w:val="99"/>
    <w:semiHidden/>
    <w:unhideWhenUsed/>
    <w:rsid w:val="00716FD2"/>
  </w:style>
  <w:style w:type="paragraph" w:styleId="NormalnyWeb">
    <w:name w:val="Normal (Web)"/>
    <w:basedOn w:val="Normalny"/>
    <w:uiPriority w:val="99"/>
    <w:semiHidden/>
    <w:unhideWhenUsed/>
    <w:rsid w:val="00EE6538"/>
    <w:rPr>
      <w:rFonts w:ascii="Times New Roman" w:hAnsi="Times New Roman" w:cs="Times New Roman"/>
    </w:rPr>
  </w:style>
  <w:style w:type="character" w:customStyle="1" w:styleId="UnresolvedMention1">
    <w:name w:val="Unresolved Mention1"/>
    <w:basedOn w:val="Domylnaczcionkaakapitu"/>
    <w:uiPriority w:val="99"/>
    <w:semiHidden/>
    <w:unhideWhenUsed/>
    <w:rsid w:val="0067691D"/>
    <w:rPr>
      <w:color w:val="605E5C"/>
      <w:shd w:val="clear" w:color="auto" w:fill="E1DFDD"/>
    </w:rPr>
  </w:style>
  <w:style w:type="character" w:customStyle="1" w:styleId="ff8">
    <w:name w:val="ff8"/>
    <w:basedOn w:val="Domylnaczcionkaakapitu"/>
    <w:rsid w:val="00EC0593"/>
  </w:style>
  <w:style w:type="character" w:customStyle="1" w:styleId="mwe-math-mathml-inline">
    <w:name w:val="mwe-math-mathml-inline"/>
    <w:basedOn w:val="Domylnaczcionkaakapitu"/>
    <w:rsid w:val="00174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654783">
      <w:bodyDiv w:val="1"/>
      <w:marLeft w:val="0"/>
      <w:marRight w:val="0"/>
      <w:marTop w:val="0"/>
      <w:marBottom w:val="0"/>
      <w:divBdr>
        <w:top w:val="none" w:sz="0" w:space="0" w:color="auto"/>
        <w:left w:val="none" w:sz="0" w:space="0" w:color="auto"/>
        <w:bottom w:val="none" w:sz="0" w:space="0" w:color="auto"/>
        <w:right w:val="none" w:sz="0" w:space="0" w:color="auto"/>
      </w:divBdr>
    </w:div>
    <w:div w:id="482310588">
      <w:bodyDiv w:val="1"/>
      <w:marLeft w:val="0"/>
      <w:marRight w:val="0"/>
      <w:marTop w:val="0"/>
      <w:marBottom w:val="0"/>
      <w:divBdr>
        <w:top w:val="none" w:sz="0" w:space="0" w:color="auto"/>
        <w:left w:val="none" w:sz="0" w:space="0" w:color="auto"/>
        <w:bottom w:val="none" w:sz="0" w:space="0" w:color="auto"/>
        <w:right w:val="none" w:sz="0" w:space="0" w:color="auto"/>
      </w:divBdr>
    </w:div>
    <w:div w:id="487357403">
      <w:bodyDiv w:val="1"/>
      <w:marLeft w:val="0"/>
      <w:marRight w:val="0"/>
      <w:marTop w:val="0"/>
      <w:marBottom w:val="0"/>
      <w:divBdr>
        <w:top w:val="none" w:sz="0" w:space="0" w:color="auto"/>
        <w:left w:val="none" w:sz="0" w:space="0" w:color="auto"/>
        <w:bottom w:val="none" w:sz="0" w:space="0" w:color="auto"/>
        <w:right w:val="none" w:sz="0" w:space="0" w:color="auto"/>
      </w:divBdr>
    </w:div>
    <w:div w:id="606890228">
      <w:bodyDiv w:val="1"/>
      <w:marLeft w:val="0"/>
      <w:marRight w:val="0"/>
      <w:marTop w:val="0"/>
      <w:marBottom w:val="0"/>
      <w:divBdr>
        <w:top w:val="none" w:sz="0" w:space="0" w:color="auto"/>
        <w:left w:val="none" w:sz="0" w:space="0" w:color="auto"/>
        <w:bottom w:val="none" w:sz="0" w:space="0" w:color="auto"/>
        <w:right w:val="none" w:sz="0" w:space="0" w:color="auto"/>
      </w:divBdr>
    </w:div>
    <w:div w:id="708190911">
      <w:bodyDiv w:val="1"/>
      <w:marLeft w:val="0"/>
      <w:marRight w:val="0"/>
      <w:marTop w:val="0"/>
      <w:marBottom w:val="0"/>
      <w:divBdr>
        <w:top w:val="none" w:sz="0" w:space="0" w:color="auto"/>
        <w:left w:val="none" w:sz="0" w:space="0" w:color="auto"/>
        <w:bottom w:val="none" w:sz="0" w:space="0" w:color="auto"/>
        <w:right w:val="none" w:sz="0" w:space="0" w:color="auto"/>
      </w:divBdr>
    </w:div>
    <w:div w:id="710420575">
      <w:bodyDiv w:val="1"/>
      <w:marLeft w:val="0"/>
      <w:marRight w:val="0"/>
      <w:marTop w:val="0"/>
      <w:marBottom w:val="0"/>
      <w:divBdr>
        <w:top w:val="none" w:sz="0" w:space="0" w:color="auto"/>
        <w:left w:val="none" w:sz="0" w:space="0" w:color="auto"/>
        <w:bottom w:val="none" w:sz="0" w:space="0" w:color="auto"/>
        <w:right w:val="none" w:sz="0" w:space="0" w:color="auto"/>
      </w:divBdr>
    </w:div>
    <w:div w:id="747263831">
      <w:bodyDiv w:val="1"/>
      <w:marLeft w:val="0"/>
      <w:marRight w:val="0"/>
      <w:marTop w:val="0"/>
      <w:marBottom w:val="0"/>
      <w:divBdr>
        <w:top w:val="none" w:sz="0" w:space="0" w:color="auto"/>
        <w:left w:val="none" w:sz="0" w:space="0" w:color="auto"/>
        <w:bottom w:val="none" w:sz="0" w:space="0" w:color="auto"/>
        <w:right w:val="none" w:sz="0" w:space="0" w:color="auto"/>
      </w:divBdr>
    </w:div>
    <w:div w:id="1019703062">
      <w:bodyDiv w:val="1"/>
      <w:marLeft w:val="0"/>
      <w:marRight w:val="0"/>
      <w:marTop w:val="0"/>
      <w:marBottom w:val="0"/>
      <w:divBdr>
        <w:top w:val="none" w:sz="0" w:space="0" w:color="auto"/>
        <w:left w:val="none" w:sz="0" w:space="0" w:color="auto"/>
        <w:bottom w:val="none" w:sz="0" w:space="0" w:color="auto"/>
        <w:right w:val="none" w:sz="0" w:space="0" w:color="auto"/>
      </w:divBdr>
    </w:div>
    <w:div w:id="1030184347">
      <w:bodyDiv w:val="1"/>
      <w:marLeft w:val="0"/>
      <w:marRight w:val="0"/>
      <w:marTop w:val="0"/>
      <w:marBottom w:val="0"/>
      <w:divBdr>
        <w:top w:val="none" w:sz="0" w:space="0" w:color="auto"/>
        <w:left w:val="none" w:sz="0" w:space="0" w:color="auto"/>
        <w:bottom w:val="none" w:sz="0" w:space="0" w:color="auto"/>
        <w:right w:val="none" w:sz="0" w:space="0" w:color="auto"/>
      </w:divBdr>
    </w:div>
    <w:div w:id="1242641703">
      <w:bodyDiv w:val="1"/>
      <w:marLeft w:val="0"/>
      <w:marRight w:val="0"/>
      <w:marTop w:val="0"/>
      <w:marBottom w:val="0"/>
      <w:divBdr>
        <w:top w:val="none" w:sz="0" w:space="0" w:color="auto"/>
        <w:left w:val="none" w:sz="0" w:space="0" w:color="auto"/>
        <w:bottom w:val="none" w:sz="0" w:space="0" w:color="auto"/>
        <w:right w:val="none" w:sz="0" w:space="0" w:color="auto"/>
      </w:divBdr>
    </w:div>
    <w:div w:id="1363634298">
      <w:bodyDiv w:val="1"/>
      <w:marLeft w:val="0"/>
      <w:marRight w:val="0"/>
      <w:marTop w:val="0"/>
      <w:marBottom w:val="0"/>
      <w:divBdr>
        <w:top w:val="none" w:sz="0" w:space="0" w:color="auto"/>
        <w:left w:val="none" w:sz="0" w:space="0" w:color="auto"/>
        <w:bottom w:val="none" w:sz="0" w:space="0" w:color="auto"/>
        <w:right w:val="none" w:sz="0" w:space="0" w:color="auto"/>
      </w:divBdr>
    </w:div>
    <w:div w:id="1626889222">
      <w:bodyDiv w:val="1"/>
      <w:marLeft w:val="0"/>
      <w:marRight w:val="0"/>
      <w:marTop w:val="0"/>
      <w:marBottom w:val="0"/>
      <w:divBdr>
        <w:top w:val="none" w:sz="0" w:space="0" w:color="auto"/>
        <w:left w:val="none" w:sz="0" w:space="0" w:color="auto"/>
        <w:bottom w:val="none" w:sz="0" w:space="0" w:color="auto"/>
        <w:right w:val="none" w:sz="0" w:space="0" w:color="auto"/>
      </w:divBdr>
      <w:divsChild>
        <w:div w:id="1255434196">
          <w:marLeft w:val="0"/>
          <w:marRight w:val="0"/>
          <w:marTop w:val="0"/>
          <w:marBottom w:val="0"/>
          <w:divBdr>
            <w:top w:val="none" w:sz="0" w:space="0" w:color="auto"/>
            <w:left w:val="none" w:sz="0" w:space="0" w:color="auto"/>
            <w:bottom w:val="none" w:sz="0" w:space="0" w:color="auto"/>
            <w:right w:val="none" w:sz="0" w:space="0" w:color="auto"/>
          </w:divBdr>
          <w:divsChild>
            <w:div w:id="1862236093">
              <w:marLeft w:val="0"/>
              <w:marRight w:val="0"/>
              <w:marTop w:val="0"/>
              <w:marBottom w:val="0"/>
              <w:divBdr>
                <w:top w:val="none" w:sz="0" w:space="0" w:color="auto"/>
                <w:left w:val="none" w:sz="0" w:space="0" w:color="auto"/>
                <w:bottom w:val="none" w:sz="0" w:space="0" w:color="auto"/>
                <w:right w:val="none" w:sz="0" w:space="0" w:color="auto"/>
              </w:divBdr>
              <w:divsChild>
                <w:div w:id="33384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339543">
      <w:bodyDiv w:val="1"/>
      <w:marLeft w:val="0"/>
      <w:marRight w:val="0"/>
      <w:marTop w:val="0"/>
      <w:marBottom w:val="0"/>
      <w:divBdr>
        <w:top w:val="none" w:sz="0" w:space="0" w:color="auto"/>
        <w:left w:val="none" w:sz="0" w:space="0" w:color="auto"/>
        <w:bottom w:val="none" w:sz="0" w:space="0" w:color="auto"/>
        <w:right w:val="none" w:sz="0" w:space="0" w:color="auto"/>
      </w:divBdr>
    </w:div>
    <w:div w:id="1775052608">
      <w:bodyDiv w:val="1"/>
      <w:marLeft w:val="0"/>
      <w:marRight w:val="0"/>
      <w:marTop w:val="0"/>
      <w:marBottom w:val="0"/>
      <w:divBdr>
        <w:top w:val="none" w:sz="0" w:space="0" w:color="auto"/>
        <w:left w:val="none" w:sz="0" w:space="0" w:color="auto"/>
        <w:bottom w:val="none" w:sz="0" w:space="0" w:color="auto"/>
        <w:right w:val="none" w:sz="0" w:space="0" w:color="auto"/>
      </w:divBdr>
    </w:div>
    <w:div w:id="1855416432">
      <w:bodyDiv w:val="1"/>
      <w:marLeft w:val="0"/>
      <w:marRight w:val="0"/>
      <w:marTop w:val="0"/>
      <w:marBottom w:val="0"/>
      <w:divBdr>
        <w:top w:val="none" w:sz="0" w:space="0" w:color="auto"/>
        <w:left w:val="none" w:sz="0" w:space="0" w:color="auto"/>
        <w:bottom w:val="none" w:sz="0" w:space="0" w:color="auto"/>
        <w:right w:val="none" w:sz="0" w:space="0" w:color="auto"/>
      </w:divBdr>
      <w:divsChild>
        <w:div w:id="1903101455">
          <w:marLeft w:val="0"/>
          <w:marRight w:val="0"/>
          <w:marTop w:val="0"/>
          <w:marBottom w:val="0"/>
          <w:divBdr>
            <w:top w:val="none" w:sz="0" w:space="0" w:color="auto"/>
            <w:left w:val="none" w:sz="0" w:space="0" w:color="auto"/>
            <w:bottom w:val="none" w:sz="0" w:space="0" w:color="auto"/>
            <w:right w:val="none" w:sz="0" w:space="0" w:color="auto"/>
          </w:divBdr>
          <w:divsChild>
            <w:div w:id="1972518809">
              <w:marLeft w:val="0"/>
              <w:marRight w:val="0"/>
              <w:marTop w:val="0"/>
              <w:marBottom w:val="0"/>
              <w:divBdr>
                <w:top w:val="none" w:sz="0" w:space="0" w:color="auto"/>
                <w:left w:val="none" w:sz="0" w:space="0" w:color="auto"/>
                <w:bottom w:val="none" w:sz="0" w:space="0" w:color="auto"/>
                <w:right w:val="none" w:sz="0" w:space="0" w:color="auto"/>
              </w:divBdr>
              <w:divsChild>
                <w:div w:id="1587229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38971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10F36A50890154A837066B4A0E0915C" ma:contentTypeVersion="0" ma:contentTypeDescription="Utwórz nowy dokument." ma:contentTypeScope="" ma:versionID="68641fd15bcc0b996961b66865e7abdc">
  <xsd:schema xmlns:xsd="http://www.w3.org/2001/XMLSchema" xmlns:xs="http://www.w3.org/2001/XMLSchema" xmlns:p="http://schemas.microsoft.com/office/2006/metadata/properties" targetNamespace="http://schemas.microsoft.com/office/2006/metadata/properties" ma:root="true" ma:fieldsID="0c74f0a4605ce4da9856928fb8c32d2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9DBAE2-BBE7-4907-8360-83313863FF9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1581C8-9E21-483D-BF39-9FE43B693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B02EB32-3509-41E0-957C-68D548E558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10</Pages>
  <Words>2469</Words>
  <Characters>14815</Characters>
  <Application>Microsoft Office Word</Application>
  <DocSecurity>0</DocSecurity>
  <Lines>123</Lines>
  <Paragraphs>34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Volker scheer</dc:creator>
  <cp:lastModifiedBy>Marta Kiepura</cp:lastModifiedBy>
  <cp:revision>64</cp:revision>
  <cp:lastPrinted>2018-11-19T19:07:00Z</cp:lastPrinted>
  <dcterms:created xsi:type="dcterms:W3CDTF">2020-11-04T09:58:00Z</dcterms:created>
  <dcterms:modified xsi:type="dcterms:W3CDTF">2021-06-02T21:50:00Z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zotero-version="5.0.68"&gt;&lt;session id="WF10gu2E"/&gt;&lt;style id="http://www.zotero.org/styles/applied-ergonomics" hasBibliography="1" bibliographyStyleHasBeenSet="1"/&gt;&lt;prefs&gt;&lt;pref name="fieldType" value="Field"/&gt;&lt;pref name="dontAskDelayCi</vt:lpwstr>
  </property>
  <property fmtid="{D5CDD505-2E9C-101B-9397-08002B2CF9AE}" pid="3" name="ZOTERO_PREF_2">
    <vt:lpwstr>tationUpdates" value="true"/&gt;&lt;/prefs&gt;&lt;/data&gt;</vt:lpwstr>
  </property>
  <property fmtid="{D5CDD505-2E9C-101B-9397-08002B2CF9AE}" pid="4" name="ContentTypeId">
    <vt:lpwstr>0x010100810F36A50890154A837066B4A0E0915C</vt:lpwstr>
  </property>
</Properties>
</file>