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1DD90634" w14:textId="77777777" w:rsidR="00925793" w:rsidRPr="00925793" w:rsidRDefault="00925793" w:rsidP="00925793">
      <w:pPr>
        <w:spacing w:after="0" w:line="240" w:lineRule="auto"/>
        <w:ind w:left="360"/>
        <w:jc w:val="center"/>
        <w:rPr>
          <w:rFonts w:ascii="Palatino Linotype" w:hAnsi="Palatino Linotype"/>
          <w:b/>
          <w:sz w:val="20"/>
        </w:rPr>
      </w:pPr>
      <w:r>
        <w:rPr>
          <w:rFonts w:ascii="Palatino Linotype" w:hAnsi="Palatino Linotype"/>
          <w:b/>
          <w:sz w:val="20"/>
        </w:rPr>
        <w:t xml:space="preserve">The </w:t>
      </w:r>
      <w:r w:rsidRPr="00925793">
        <w:rPr>
          <w:rFonts w:ascii="Palatino Linotype" w:hAnsi="Palatino Linotype"/>
          <w:b/>
          <w:sz w:val="20"/>
        </w:rPr>
        <w:t xml:space="preserve">Jerzy </w:t>
      </w:r>
      <w:proofErr w:type="spellStart"/>
      <w:r w:rsidRPr="00925793">
        <w:rPr>
          <w:rFonts w:ascii="Palatino Linotype" w:hAnsi="Palatino Linotype"/>
          <w:b/>
          <w:sz w:val="20"/>
        </w:rPr>
        <w:t>Kukuczka</w:t>
      </w:r>
      <w:proofErr w:type="spellEnd"/>
      <w:r w:rsidRPr="00925793">
        <w:rPr>
          <w:rFonts w:ascii="Palatino Linotype" w:hAnsi="Palatino Linotype"/>
          <w:b/>
          <w:sz w:val="20"/>
        </w:rPr>
        <w:t xml:space="preserve"> Academy of Physical Education in Katowice, Department  of  Sports Training</w:t>
      </w:r>
    </w:p>
    <w:p w14:paraId="29CFBFED" w14:textId="77777777" w:rsidR="00925793" w:rsidRPr="00C718B7" w:rsidRDefault="00925793" w:rsidP="00925793">
      <w:pPr>
        <w:spacing w:after="0" w:line="240" w:lineRule="auto"/>
        <w:ind w:left="360"/>
        <w:jc w:val="center"/>
        <w:rPr>
          <w:b/>
          <w:sz w:val="14"/>
        </w:rPr>
      </w:pPr>
      <w:proofErr w:type="spellStart"/>
      <w:r w:rsidRPr="00C718B7">
        <w:rPr>
          <w:rFonts w:ascii="Palatino Linotype" w:hAnsi="Palatino Linotype"/>
          <w:b/>
          <w:sz w:val="20"/>
        </w:rPr>
        <w:t>Mikolowska</w:t>
      </w:r>
      <w:proofErr w:type="spellEnd"/>
      <w:r w:rsidRPr="00C718B7">
        <w:rPr>
          <w:rFonts w:ascii="Palatino Linotype" w:hAnsi="Palatino Linotype"/>
          <w:b/>
          <w:sz w:val="20"/>
        </w:rPr>
        <w:t xml:space="preserve"> 72A, 40-065 Katowice, Poland</w:t>
      </w:r>
    </w:p>
    <w:p w14:paraId="2202A212" w14:textId="77777777" w:rsidR="00925793" w:rsidRPr="00C718B7" w:rsidRDefault="00925793" w:rsidP="005937D0">
      <w:pPr>
        <w:suppressLineNumbers/>
        <w:spacing w:after="0" w:line="240" w:lineRule="auto"/>
        <w:jc w:val="center"/>
        <w:rPr>
          <w:b/>
          <w:sz w:val="24"/>
          <w:szCs w:val="24"/>
        </w:rPr>
      </w:pPr>
    </w:p>
    <w:p w14:paraId="22694168" w14:textId="558955AF" w:rsidR="00C718B7" w:rsidRPr="00C718B7" w:rsidRDefault="00C718B7" w:rsidP="00C718B7">
      <w:pPr>
        <w:suppressAutoHyphens w:val="0"/>
        <w:spacing w:after="160" w:line="360" w:lineRule="auto"/>
        <w:ind w:firstLine="720"/>
        <w:jc w:val="center"/>
        <w:rPr>
          <w:rFonts w:eastAsia="Calibri" w:cs="Times New Roman"/>
          <w:lang w:val="en" w:bidi="ar-SA"/>
        </w:rPr>
      </w:pPr>
      <w:r w:rsidRPr="00C718B7">
        <w:rPr>
          <w:rFonts w:eastAsia="Calibri" w:cs="Times New Roman"/>
          <w:lang w:val="en" w:bidi="ar-SA"/>
        </w:rPr>
        <w:t>COMPARISON OF THE FORCE IN WHICH THE PEAK POWER OF THE RIGHT AND LEFT LOWER LIMB WERE ACHIEVED DEPENDING ON THE PERCENTAGE OF THE EXTERNAL LOAD IN JUDO COMPETITORS</w:t>
      </w:r>
    </w:p>
    <w:p w14:paraId="54783B35" w14:textId="5B6F4F72" w:rsidR="008802C2" w:rsidRDefault="00E34B4C" w:rsidP="0029132B">
      <w:pPr>
        <w:spacing w:after="0" w:line="360" w:lineRule="auto"/>
        <w:jc w:val="center"/>
        <w:rPr>
          <w:i/>
          <w:sz w:val="20"/>
          <w:u w:val="single"/>
        </w:rPr>
      </w:pPr>
      <w:r>
        <w:rPr>
          <w:i/>
          <w:sz w:val="20"/>
          <w:u w:val="single"/>
        </w:rPr>
        <w:t>Roksana Krosta</w:t>
      </w:r>
    </w:p>
    <w:p w14:paraId="23CF2FB8" w14:textId="77777777" w:rsidR="00C718B7" w:rsidRDefault="00C718B7" w:rsidP="0029132B">
      <w:pPr>
        <w:spacing w:after="0" w:line="360" w:lineRule="auto"/>
        <w:jc w:val="center"/>
        <w:rPr>
          <w:i/>
          <w:sz w:val="20"/>
          <w:u w:val="single"/>
        </w:rPr>
      </w:pPr>
    </w:p>
    <w:p w14:paraId="6E2525BC" w14:textId="23844170" w:rsidR="00C718B7" w:rsidRPr="0029132B" w:rsidRDefault="00C718B7" w:rsidP="0029132B">
      <w:pPr>
        <w:spacing w:after="0" w:line="360" w:lineRule="auto"/>
        <w:jc w:val="center"/>
        <w:rPr>
          <w:b/>
          <w:sz w:val="14"/>
        </w:rPr>
        <w:sectPr w:rsidR="00C718B7" w:rsidRPr="0029132B" w:rsidSect="00A72252">
          <w:pgSz w:w="11907" w:h="16839" w:code="9"/>
          <w:pgMar w:top="1134" w:right="1134" w:bottom="1134" w:left="1134" w:header="709" w:footer="709" w:gutter="0"/>
          <w:cols w:space="708"/>
          <w:docGrid w:linePitch="360"/>
        </w:sectPr>
      </w:pPr>
    </w:p>
    <w:p w14:paraId="2225A033" w14:textId="77777777" w:rsidR="00B8331A" w:rsidRDefault="00B8331A" w:rsidP="0029132B">
      <w:pPr>
        <w:spacing w:after="0" w:line="240" w:lineRule="auto"/>
        <w:jc w:val="both"/>
        <w:rPr>
          <w:b/>
          <w:sz w:val="16"/>
          <w:szCs w:val="16"/>
        </w:rPr>
      </w:pPr>
      <w:r>
        <w:rPr>
          <w:b/>
          <w:sz w:val="16"/>
          <w:szCs w:val="16"/>
        </w:rPr>
        <w:t>Introduction</w:t>
      </w:r>
    </w:p>
    <w:p w14:paraId="187F8498" w14:textId="77777777" w:rsidR="00B8331A" w:rsidRDefault="00B8331A" w:rsidP="002766F5">
      <w:pPr>
        <w:spacing w:after="0" w:line="240" w:lineRule="auto"/>
        <w:ind w:firstLine="284"/>
        <w:jc w:val="both"/>
        <w:rPr>
          <w:b/>
          <w:sz w:val="16"/>
          <w:szCs w:val="16"/>
        </w:rPr>
      </w:pPr>
    </w:p>
    <w:p w14:paraId="011DCFEC" w14:textId="719C19AB" w:rsidR="00E602B5" w:rsidRDefault="00C718B7" w:rsidP="00E602B5">
      <w:pPr>
        <w:spacing w:before="120" w:after="120" w:line="240" w:lineRule="auto"/>
        <w:ind w:firstLine="708"/>
        <w:jc w:val="both"/>
        <w:rPr>
          <w:sz w:val="14"/>
          <w:szCs w:val="14"/>
        </w:rPr>
      </w:pPr>
      <w:r w:rsidRPr="00C718B7">
        <w:rPr>
          <w:sz w:val="14"/>
          <w:szCs w:val="14"/>
        </w:rPr>
        <w:t>Sport is an essential element of modern culture. Judo (the gentle way - Japanese) has become very popular in the last few decades and has established itself among sports disciplines. The player's lower limbs play a major role in this discipline. The high intensity of technical actions performed to throw the opponent are related to the strength of the lower muscles, and some of these movements to immobilize the opponent involve the maximum strength of the whole body (</w:t>
      </w:r>
      <w:proofErr w:type="spellStart"/>
      <w:r w:rsidRPr="00C718B7">
        <w:rPr>
          <w:sz w:val="14"/>
          <w:szCs w:val="14"/>
        </w:rPr>
        <w:t>Franchini</w:t>
      </w:r>
      <w:proofErr w:type="spellEnd"/>
      <w:r w:rsidRPr="00C718B7">
        <w:rPr>
          <w:sz w:val="14"/>
          <w:szCs w:val="14"/>
        </w:rPr>
        <w:t xml:space="preserve"> et al. 2013).</w:t>
      </w:r>
    </w:p>
    <w:p w14:paraId="0C9199C1" w14:textId="77777777" w:rsidR="00E602B5" w:rsidRDefault="00E602B5" w:rsidP="00E602B5">
      <w:pPr>
        <w:spacing w:before="120" w:after="120" w:line="240" w:lineRule="auto"/>
        <w:ind w:firstLine="708"/>
        <w:jc w:val="both"/>
        <w:rPr>
          <w:sz w:val="14"/>
          <w:szCs w:val="14"/>
        </w:rPr>
      </w:pPr>
    </w:p>
    <w:p w14:paraId="5BDDE460" w14:textId="7723F831" w:rsidR="00A72252" w:rsidRPr="00C718B7" w:rsidRDefault="00FA4DD4" w:rsidP="00E602B5">
      <w:pPr>
        <w:spacing w:before="120" w:after="120" w:line="240" w:lineRule="auto"/>
        <w:jc w:val="both"/>
        <w:rPr>
          <w:b/>
          <w:sz w:val="16"/>
          <w:szCs w:val="16"/>
        </w:rPr>
      </w:pPr>
      <w:r w:rsidRPr="00A72252">
        <w:rPr>
          <w:b/>
          <w:sz w:val="16"/>
          <w:szCs w:val="16"/>
        </w:rPr>
        <w:t>Material and Methods</w:t>
      </w:r>
    </w:p>
    <w:p w14:paraId="6A8F1C1A" w14:textId="77777777" w:rsidR="00096C02" w:rsidRDefault="00096C02" w:rsidP="00E602B5">
      <w:pPr>
        <w:spacing w:after="0" w:line="240" w:lineRule="auto"/>
        <w:jc w:val="both"/>
        <w:rPr>
          <w:rFonts w:cs="Times New Roman"/>
          <w:i/>
          <w:sz w:val="14"/>
          <w:szCs w:val="14"/>
          <w:lang w:eastAsia="pl-PL" w:bidi="ar-SA"/>
        </w:rPr>
      </w:pPr>
    </w:p>
    <w:p w14:paraId="1778EA3A" w14:textId="77777777" w:rsidR="00C718B7" w:rsidRPr="00C718B7" w:rsidRDefault="00C718B7" w:rsidP="00E602B5">
      <w:pPr>
        <w:spacing w:after="0" w:line="240" w:lineRule="auto"/>
        <w:ind w:firstLine="708"/>
        <w:jc w:val="both"/>
        <w:rPr>
          <w:rFonts w:cs="Times New Roman"/>
          <w:iCs/>
          <w:sz w:val="14"/>
          <w:szCs w:val="14"/>
          <w:lang w:val="en" w:eastAsia="pl-PL" w:bidi="ar-SA"/>
        </w:rPr>
      </w:pPr>
      <w:r w:rsidRPr="00C718B7">
        <w:rPr>
          <w:rFonts w:cs="Times New Roman"/>
          <w:iCs/>
          <w:sz w:val="14"/>
          <w:szCs w:val="14"/>
          <w:lang w:val="en" w:eastAsia="pl-PL" w:bidi="ar-SA"/>
        </w:rPr>
        <w:t xml:space="preserve">The research material was the results of the judo championship tests. Six competitors from the weight category (73 kg) took part in the research. Until 12 hours before testing, the subjects did not perform any resistance training of the lower limbs. They were informed about the research protocol and possible risks and benefits resulting from it, and then gave their written consent to participate in the research. They could choose not to participate in the research at any stage of its duration. </w:t>
      </w:r>
    </w:p>
    <w:p w14:paraId="642E8C34" w14:textId="77777777" w:rsidR="00096C02" w:rsidRPr="00C718B7" w:rsidRDefault="00096C02" w:rsidP="00E602B5">
      <w:pPr>
        <w:spacing w:after="0" w:line="240" w:lineRule="auto"/>
        <w:jc w:val="both"/>
        <w:rPr>
          <w:rFonts w:cs="Times New Roman"/>
          <w:i/>
          <w:sz w:val="14"/>
          <w:szCs w:val="14"/>
          <w:lang w:val="en" w:eastAsia="pl-PL" w:bidi="ar-SA"/>
        </w:rPr>
      </w:pPr>
    </w:p>
    <w:p w14:paraId="68C57FFA" w14:textId="77777777" w:rsidR="00A72252" w:rsidRPr="00A72252" w:rsidRDefault="00FA4DD4" w:rsidP="00E602B5">
      <w:pPr>
        <w:spacing w:before="120" w:after="120" w:line="240" w:lineRule="auto"/>
        <w:jc w:val="both"/>
        <w:rPr>
          <w:b/>
          <w:sz w:val="16"/>
          <w:szCs w:val="16"/>
        </w:rPr>
      </w:pPr>
      <w:r w:rsidRPr="00A72252">
        <w:rPr>
          <w:b/>
          <w:sz w:val="16"/>
          <w:szCs w:val="16"/>
        </w:rPr>
        <w:t>Results</w:t>
      </w:r>
    </w:p>
    <w:p w14:paraId="7BCB98E5" w14:textId="712BD774" w:rsidR="00096C02" w:rsidRDefault="002766F5" w:rsidP="00E602B5">
      <w:pPr>
        <w:pStyle w:val="NormalnyWeb"/>
        <w:suppressLineNumbers/>
        <w:spacing w:before="0" w:after="0"/>
        <w:ind w:firstLine="708"/>
        <w:jc w:val="both"/>
        <w:rPr>
          <w:rFonts w:cs="Times New Roman"/>
          <w:sz w:val="14"/>
          <w:szCs w:val="16"/>
          <w:lang w:val="en-US"/>
        </w:rPr>
      </w:pPr>
      <w:r w:rsidRPr="00E602B5">
        <w:rPr>
          <w:rFonts w:cs="Times New Roman"/>
          <w:b/>
          <w:bCs/>
          <w:sz w:val="14"/>
          <w:szCs w:val="16"/>
          <w:lang w:val="en-US"/>
        </w:rPr>
        <w:t>Table 1</w:t>
      </w:r>
      <w:r w:rsidR="0029132B" w:rsidRPr="00E05DB5">
        <w:rPr>
          <w:rFonts w:cs="Times New Roman"/>
          <w:sz w:val="14"/>
          <w:szCs w:val="16"/>
          <w:lang w:val="en-US"/>
        </w:rPr>
        <w:t>.</w:t>
      </w:r>
      <w:r w:rsidR="0029132B" w:rsidRPr="00A67853">
        <w:rPr>
          <w:rFonts w:cs="Times New Roman"/>
          <w:sz w:val="14"/>
          <w:szCs w:val="16"/>
          <w:lang w:val="en-US" w:bidi="en-US"/>
        </w:rPr>
        <w:t xml:space="preserve"> </w:t>
      </w:r>
      <w:r w:rsidR="00E602B5" w:rsidRPr="00E602B5">
        <w:rPr>
          <w:rFonts w:cs="Times New Roman"/>
          <w:sz w:val="14"/>
          <w:szCs w:val="16"/>
          <w:lang w:val="en" w:bidi="en-US"/>
        </w:rPr>
        <w:t>Results of the T-Student test with the values ​​of the force in which the peak power of the right and left lower limbs was obtained in judo competitors</w:t>
      </w:r>
    </w:p>
    <w:p w14:paraId="4CB58BCA" w14:textId="77777777" w:rsidR="00096C02" w:rsidRDefault="00096C02" w:rsidP="00E602B5">
      <w:pPr>
        <w:pStyle w:val="NormalnyWeb"/>
        <w:suppressLineNumbers/>
        <w:spacing w:before="0" w:after="0"/>
        <w:jc w:val="both"/>
        <w:rPr>
          <w:rFonts w:cs="Times New Roman"/>
          <w:sz w:val="14"/>
          <w:szCs w:val="16"/>
          <w:lang w:val="en-US"/>
        </w:rPr>
      </w:pPr>
    </w:p>
    <w:p w14:paraId="6BC0B54C" w14:textId="77777777" w:rsidR="00096C02" w:rsidRDefault="00096C02" w:rsidP="00096C02">
      <w:pPr>
        <w:pStyle w:val="NormalnyWeb"/>
        <w:suppressLineNumbers/>
        <w:spacing w:before="0" w:after="0"/>
        <w:jc w:val="both"/>
        <w:rPr>
          <w:rFonts w:cs="Times New Roman"/>
          <w:sz w:val="14"/>
          <w:szCs w:val="16"/>
          <w:lang w:val="en-US"/>
        </w:rPr>
      </w:pPr>
    </w:p>
    <w:p w14:paraId="5AF81A8C" w14:textId="3EC23562" w:rsidR="00096C02" w:rsidRDefault="00E602B5" w:rsidP="00096C02">
      <w:pPr>
        <w:pStyle w:val="NormalnyWeb"/>
        <w:suppressLineNumbers/>
        <w:spacing w:before="0" w:after="0"/>
        <w:jc w:val="both"/>
        <w:rPr>
          <w:rFonts w:cs="Times New Roman"/>
          <w:sz w:val="14"/>
          <w:szCs w:val="16"/>
          <w:lang w:val="en-US"/>
        </w:rPr>
      </w:pPr>
      <w:r w:rsidRPr="00E602B5">
        <w:rPr>
          <w:noProof/>
        </w:rPr>
        <w:drawing>
          <wp:inline distT="0" distB="0" distL="0" distR="0" wp14:anchorId="57FC2B4A" wp14:editId="42D1A687">
            <wp:extent cx="3203575" cy="1435100"/>
            <wp:effectExtent l="0" t="0" r="0" b="0"/>
            <wp:docPr id="6" name="Obraz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203575" cy="1435100"/>
                    </a:xfrm>
                    <a:prstGeom prst="rect">
                      <a:avLst/>
                    </a:prstGeom>
                    <a:noFill/>
                    <a:ln>
                      <a:noFill/>
                    </a:ln>
                  </pic:spPr>
                </pic:pic>
              </a:graphicData>
            </a:graphic>
          </wp:inline>
        </w:drawing>
      </w:r>
    </w:p>
    <w:p w14:paraId="7B1F4319" w14:textId="77777777" w:rsidR="00096C02" w:rsidRDefault="00096C02" w:rsidP="00096C02">
      <w:pPr>
        <w:pStyle w:val="NormalnyWeb"/>
        <w:suppressLineNumbers/>
        <w:spacing w:before="0" w:after="0"/>
        <w:jc w:val="both"/>
        <w:rPr>
          <w:rFonts w:cs="Times New Roman"/>
          <w:sz w:val="14"/>
          <w:szCs w:val="16"/>
          <w:lang w:val="en-US"/>
        </w:rPr>
      </w:pPr>
    </w:p>
    <w:p w14:paraId="795E18E7" w14:textId="77777777" w:rsidR="00096C02" w:rsidRDefault="00096C02" w:rsidP="00096C02">
      <w:pPr>
        <w:pStyle w:val="NormalnyWeb"/>
        <w:suppressLineNumbers/>
        <w:spacing w:before="0" w:after="0"/>
        <w:jc w:val="both"/>
        <w:rPr>
          <w:rFonts w:cs="Times New Roman"/>
          <w:sz w:val="14"/>
          <w:szCs w:val="16"/>
          <w:lang w:val="en-US"/>
        </w:rPr>
      </w:pPr>
    </w:p>
    <w:p w14:paraId="29EE5BD1" w14:textId="78E8D33D" w:rsidR="00096C02" w:rsidRDefault="00096C02" w:rsidP="00096C02">
      <w:pPr>
        <w:pStyle w:val="NormalnyWeb"/>
        <w:suppressLineNumbers/>
        <w:spacing w:before="0" w:after="0"/>
        <w:jc w:val="both"/>
        <w:rPr>
          <w:rFonts w:cs="Times New Roman"/>
          <w:sz w:val="14"/>
          <w:szCs w:val="16"/>
          <w:lang w:val="en-US"/>
        </w:rPr>
      </w:pPr>
    </w:p>
    <w:p w14:paraId="50965DC6" w14:textId="5F957FB6" w:rsidR="00B8331A" w:rsidRDefault="00FA4DD4" w:rsidP="00E602B5">
      <w:pPr>
        <w:pStyle w:val="NormalnyWeb"/>
        <w:suppressLineNumbers/>
        <w:spacing w:before="0" w:after="0"/>
        <w:jc w:val="both"/>
        <w:rPr>
          <w:sz w:val="14"/>
          <w:szCs w:val="14"/>
          <w:lang w:val="en-US"/>
        </w:rPr>
      </w:pPr>
      <w:r w:rsidRPr="002766F5">
        <w:rPr>
          <w:sz w:val="14"/>
          <w:szCs w:val="14"/>
          <w:lang w:val="en-US"/>
        </w:rPr>
        <w:t xml:space="preserve"> </w:t>
      </w:r>
    </w:p>
    <w:p w14:paraId="33985B82" w14:textId="62A2F41D" w:rsidR="00B8331A" w:rsidRDefault="00E602B5" w:rsidP="00E602B5">
      <w:pPr>
        <w:pStyle w:val="Tekstpodstawowywcity"/>
        <w:spacing w:line="240" w:lineRule="auto"/>
        <w:ind w:left="0" w:firstLine="708"/>
        <w:jc w:val="both"/>
        <w:rPr>
          <w:sz w:val="14"/>
          <w:szCs w:val="14"/>
          <w:lang w:val="en-US"/>
        </w:rPr>
      </w:pPr>
      <w:r w:rsidRPr="00E602B5">
        <w:rPr>
          <w:sz w:val="14"/>
          <w:szCs w:val="14"/>
          <w:lang w:val="en"/>
        </w:rPr>
        <w:t>There were statistically significant differences between the studied variables: the value of the explosive force of the right and left lower limbs.</w:t>
      </w:r>
    </w:p>
    <w:p w14:paraId="76FB5740" w14:textId="77777777" w:rsidR="00B8331A" w:rsidRDefault="00B8331A" w:rsidP="00E602B5">
      <w:pPr>
        <w:pStyle w:val="Tekstpodstawowywcity"/>
        <w:spacing w:line="240" w:lineRule="auto"/>
        <w:ind w:left="0" w:firstLine="284"/>
        <w:jc w:val="both"/>
        <w:rPr>
          <w:sz w:val="14"/>
          <w:szCs w:val="14"/>
          <w:lang w:val="en-US"/>
        </w:rPr>
      </w:pPr>
    </w:p>
    <w:p w14:paraId="234F27F7" w14:textId="77777777" w:rsidR="002766F5" w:rsidRDefault="002766F5" w:rsidP="002766F5">
      <w:pPr>
        <w:pStyle w:val="Tekstpodstawowywcity"/>
        <w:spacing w:line="276" w:lineRule="auto"/>
        <w:ind w:left="0" w:firstLine="284"/>
        <w:jc w:val="both"/>
        <w:rPr>
          <w:sz w:val="14"/>
          <w:szCs w:val="14"/>
          <w:lang w:val="en-US"/>
        </w:rPr>
      </w:pPr>
    </w:p>
    <w:p w14:paraId="2EBCEFFF" w14:textId="77777777" w:rsidR="00B8331A" w:rsidRDefault="00B8331A" w:rsidP="002766F5">
      <w:pPr>
        <w:pStyle w:val="Tekstpodstawowywcity"/>
        <w:spacing w:line="276" w:lineRule="auto"/>
        <w:ind w:left="0" w:firstLine="284"/>
        <w:jc w:val="both"/>
        <w:rPr>
          <w:sz w:val="14"/>
          <w:szCs w:val="14"/>
          <w:lang w:val="en-US"/>
        </w:rPr>
      </w:pPr>
    </w:p>
    <w:p w14:paraId="54813E30" w14:textId="77777777" w:rsidR="00B8331A" w:rsidRDefault="00B8331A" w:rsidP="0029132B">
      <w:pPr>
        <w:suppressLineNumbers/>
        <w:spacing w:after="0" w:line="240" w:lineRule="auto"/>
        <w:rPr>
          <w:rStyle w:val="longtext"/>
          <w:sz w:val="14"/>
          <w:szCs w:val="24"/>
          <w:shd w:val="clear" w:color="auto" w:fill="FFFFFF"/>
        </w:rPr>
      </w:pPr>
    </w:p>
    <w:p w14:paraId="7D3B994A" w14:textId="77777777" w:rsidR="002766F5" w:rsidRDefault="002766F5" w:rsidP="002766F5">
      <w:pPr>
        <w:suppressLineNumbers/>
        <w:spacing w:after="0" w:line="240" w:lineRule="auto"/>
        <w:jc w:val="center"/>
        <w:rPr>
          <w:rStyle w:val="longtext"/>
          <w:sz w:val="14"/>
          <w:szCs w:val="24"/>
          <w:shd w:val="clear" w:color="auto" w:fill="FFFFFF"/>
        </w:rPr>
      </w:pPr>
    </w:p>
    <w:p w14:paraId="2D777F8F" w14:textId="77777777" w:rsidR="008C20D6" w:rsidRDefault="008C20D6" w:rsidP="0029132B">
      <w:pPr>
        <w:spacing w:after="0" w:line="360" w:lineRule="auto"/>
        <w:ind w:firstLine="425"/>
        <w:jc w:val="both"/>
        <w:rPr>
          <w:b/>
          <w:color w:val="000000"/>
          <w:sz w:val="14"/>
          <w:szCs w:val="14"/>
        </w:rPr>
      </w:pPr>
    </w:p>
    <w:p w14:paraId="3976BC4A" w14:textId="77777777" w:rsidR="008C20D6" w:rsidRDefault="008C20D6" w:rsidP="0029132B">
      <w:pPr>
        <w:spacing w:after="0" w:line="360" w:lineRule="auto"/>
        <w:ind w:firstLine="425"/>
        <w:jc w:val="both"/>
        <w:rPr>
          <w:b/>
          <w:color w:val="000000"/>
          <w:sz w:val="14"/>
          <w:szCs w:val="14"/>
        </w:rPr>
      </w:pPr>
    </w:p>
    <w:p w14:paraId="09A04C7B" w14:textId="77777777" w:rsidR="008C20D6" w:rsidRDefault="008C20D6" w:rsidP="0029132B">
      <w:pPr>
        <w:spacing w:after="0" w:line="360" w:lineRule="auto"/>
        <w:ind w:firstLine="425"/>
        <w:jc w:val="both"/>
        <w:rPr>
          <w:b/>
          <w:color w:val="000000"/>
          <w:sz w:val="14"/>
          <w:szCs w:val="14"/>
        </w:rPr>
      </w:pPr>
    </w:p>
    <w:p w14:paraId="2EFBA15A" w14:textId="77777777" w:rsidR="008C20D6" w:rsidRDefault="008C20D6" w:rsidP="0029132B">
      <w:pPr>
        <w:spacing w:after="0" w:line="360" w:lineRule="auto"/>
        <w:ind w:firstLine="425"/>
        <w:jc w:val="both"/>
        <w:rPr>
          <w:b/>
          <w:color w:val="000000"/>
          <w:sz w:val="14"/>
          <w:szCs w:val="14"/>
        </w:rPr>
      </w:pPr>
    </w:p>
    <w:p w14:paraId="38E585AD" w14:textId="0AD2EB3E" w:rsidR="008C20D6" w:rsidRPr="008C20D6" w:rsidRDefault="008C20D6" w:rsidP="00E602B5">
      <w:pPr>
        <w:spacing w:after="0" w:line="240" w:lineRule="auto"/>
        <w:ind w:firstLine="708"/>
        <w:jc w:val="both"/>
        <w:rPr>
          <w:bCs/>
          <w:color w:val="000000"/>
          <w:sz w:val="14"/>
          <w:szCs w:val="14"/>
        </w:rPr>
      </w:pPr>
      <w:r w:rsidRPr="00E602B5">
        <w:rPr>
          <w:b/>
          <w:color w:val="000000"/>
          <w:sz w:val="14"/>
          <w:szCs w:val="14"/>
        </w:rPr>
        <w:t>Table 2.</w:t>
      </w:r>
      <w:r w:rsidRPr="008C20D6">
        <w:rPr>
          <w:bCs/>
          <w:color w:val="000000"/>
          <w:sz w:val="14"/>
          <w:szCs w:val="14"/>
        </w:rPr>
        <w:t xml:space="preserve"> </w:t>
      </w:r>
      <w:r w:rsidR="0029132B" w:rsidRPr="008C20D6">
        <w:rPr>
          <w:bCs/>
          <w:color w:val="000000"/>
          <w:sz w:val="14"/>
          <w:szCs w:val="14"/>
        </w:rPr>
        <w:t xml:space="preserve"> </w:t>
      </w:r>
      <w:r w:rsidRPr="008C20D6">
        <w:rPr>
          <w:bCs/>
          <w:color w:val="000000"/>
          <w:sz w:val="14"/>
          <w:szCs w:val="14"/>
          <w:lang w:val="en"/>
        </w:rPr>
        <w:t>The results of the analysis of the explosive force time series of the left lower limb in judo players in relation to the time-variability function of the external load.</w:t>
      </w:r>
    </w:p>
    <w:p w14:paraId="13A531A4" w14:textId="5846052E" w:rsidR="0029132B" w:rsidRPr="0029132B" w:rsidRDefault="0029132B" w:rsidP="0029132B">
      <w:pPr>
        <w:spacing w:after="0" w:line="360" w:lineRule="auto"/>
        <w:ind w:firstLine="425"/>
        <w:jc w:val="both"/>
        <w:rPr>
          <w:color w:val="000000"/>
          <w:sz w:val="14"/>
          <w:szCs w:val="14"/>
        </w:rPr>
      </w:pPr>
    </w:p>
    <w:p w14:paraId="02424B00" w14:textId="6739ABD8" w:rsidR="00096C02" w:rsidRDefault="00096C02" w:rsidP="00096C02">
      <w:pPr>
        <w:suppressLineNumbers/>
        <w:spacing w:after="0" w:line="240" w:lineRule="auto"/>
        <w:jc w:val="center"/>
        <w:rPr>
          <w:sz w:val="14"/>
          <w:szCs w:val="24"/>
        </w:rPr>
      </w:pPr>
    </w:p>
    <w:p w14:paraId="4443EFA1" w14:textId="2E9FF545" w:rsidR="00096C02" w:rsidRDefault="008C20D6" w:rsidP="00096C02">
      <w:pPr>
        <w:suppressLineNumbers/>
        <w:spacing w:after="0" w:line="240" w:lineRule="auto"/>
        <w:jc w:val="center"/>
        <w:rPr>
          <w:sz w:val="14"/>
        </w:rPr>
      </w:pPr>
      <w:r w:rsidRPr="008C20D6">
        <w:rPr>
          <w:noProof/>
        </w:rPr>
        <w:drawing>
          <wp:inline distT="0" distB="0" distL="0" distR="0" wp14:anchorId="1FCA4EDF" wp14:editId="67EB632F">
            <wp:extent cx="3235325" cy="2051050"/>
            <wp:effectExtent l="0" t="0" r="0" b="0"/>
            <wp:docPr id="5"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235325" cy="2051050"/>
                    </a:xfrm>
                    <a:prstGeom prst="rect">
                      <a:avLst/>
                    </a:prstGeom>
                    <a:noFill/>
                    <a:ln>
                      <a:noFill/>
                    </a:ln>
                  </pic:spPr>
                </pic:pic>
              </a:graphicData>
            </a:graphic>
          </wp:inline>
        </w:drawing>
      </w:r>
    </w:p>
    <w:p w14:paraId="7D4CC8E8" w14:textId="77777777" w:rsidR="00371E84" w:rsidRDefault="00371E84" w:rsidP="002766F5">
      <w:pPr>
        <w:pStyle w:val="Tekstpodstawowywcity"/>
        <w:spacing w:line="276" w:lineRule="auto"/>
        <w:ind w:left="0" w:firstLine="0"/>
        <w:jc w:val="both"/>
        <w:rPr>
          <w:sz w:val="14"/>
          <w:lang w:val="en-US"/>
        </w:rPr>
      </w:pPr>
    </w:p>
    <w:p w14:paraId="0C1AE4C4" w14:textId="30D42424" w:rsidR="008C20D6" w:rsidRPr="008C20D6" w:rsidRDefault="008C20D6" w:rsidP="00E602B5">
      <w:pPr>
        <w:spacing w:before="120" w:after="120" w:line="240" w:lineRule="auto"/>
        <w:ind w:firstLine="708"/>
        <w:jc w:val="both"/>
        <w:rPr>
          <w:bCs/>
          <w:sz w:val="14"/>
          <w:szCs w:val="14"/>
          <w:lang w:val="en"/>
        </w:rPr>
      </w:pPr>
      <w:r w:rsidRPr="008C20D6">
        <w:rPr>
          <w:bCs/>
          <w:sz w:val="14"/>
          <w:szCs w:val="14"/>
          <w:lang w:val="en"/>
        </w:rPr>
        <w:t xml:space="preserve">The coefficient of convergence for the time series of the left lower limb power values ​​showed that only 17% of the variability of the phenomenon was not explained by time series model. The result of the time series analysis shows that the total increase in the explosive force of the left lower limb due to the indices with fixed bases, amounted to 319.6% in relation to the initial load. The highest increase was observed at loads of 275.9% and 319.6%. </w:t>
      </w:r>
    </w:p>
    <w:p w14:paraId="3F9E7447" w14:textId="77777777" w:rsidR="008C20D6" w:rsidRPr="008C20D6" w:rsidRDefault="008C20D6" w:rsidP="002766F5">
      <w:pPr>
        <w:spacing w:before="120" w:after="120" w:line="240" w:lineRule="auto"/>
        <w:jc w:val="both"/>
        <w:rPr>
          <w:bCs/>
          <w:sz w:val="16"/>
          <w:szCs w:val="16"/>
          <w:lang w:val="en"/>
        </w:rPr>
      </w:pPr>
    </w:p>
    <w:p w14:paraId="0CA6FBAA" w14:textId="58974E2A" w:rsidR="002766F5" w:rsidRPr="00A72252" w:rsidRDefault="002766F5" w:rsidP="002766F5">
      <w:pPr>
        <w:spacing w:before="120" w:after="120" w:line="240" w:lineRule="auto"/>
        <w:jc w:val="both"/>
        <w:rPr>
          <w:b/>
          <w:sz w:val="16"/>
          <w:szCs w:val="16"/>
        </w:rPr>
      </w:pPr>
      <w:r w:rsidRPr="00A72252">
        <w:rPr>
          <w:b/>
          <w:sz w:val="16"/>
          <w:szCs w:val="16"/>
        </w:rPr>
        <w:t>Discussion and Conclusions</w:t>
      </w:r>
    </w:p>
    <w:p w14:paraId="7D11696B" w14:textId="77777777" w:rsidR="00B8331A" w:rsidRDefault="00B8331A" w:rsidP="002766F5">
      <w:pPr>
        <w:pStyle w:val="NormalnyWeb"/>
        <w:suppressLineNumbers/>
        <w:spacing w:before="0" w:after="0"/>
        <w:jc w:val="both"/>
        <w:rPr>
          <w:sz w:val="14"/>
          <w:szCs w:val="14"/>
          <w:lang w:val="en-US"/>
        </w:rPr>
      </w:pPr>
    </w:p>
    <w:p w14:paraId="200624B6" w14:textId="77777777" w:rsidR="00B8331A" w:rsidRDefault="00B8331A" w:rsidP="002766F5">
      <w:pPr>
        <w:pStyle w:val="NormalnyWeb"/>
        <w:suppressLineNumbers/>
        <w:spacing w:before="0" w:after="0"/>
        <w:jc w:val="both"/>
        <w:rPr>
          <w:sz w:val="14"/>
          <w:szCs w:val="14"/>
          <w:lang w:val="en-US"/>
        </w:rPr>
      </w:pPr>
    </w:p>
    <w:p w14:paraId="16DCABEA" w14:textId="77777777" w:rsidR="002766F5" w:rsidRDefault="00E602B5" w:rsidP="00E602B5">
      <w:pPr>
        <w:pStyle w:val="NormalnyWeb"/>
        <w:suppressLineNumbers/>
        <w:spacing w:before="0" w:after="0"/>
        <w:ind w:firstLine="708"/>
        <w:jc w:val="both"/>
        <w:rPr>
          <w:rFonts w:cs="Times New Roman"/>
          <w:sz w:val="14"/>
          <w:szCs w:val="16"/>
          <w:lang w:val="en"/>
        </w:rPr>
      </w:pPr>
      <w:r w:rsidRPr="00E602B5">
        <w:rPr>
          <w:rFonts w:cs="Times New Roman"/>
          <w:sz w:val="14"/>
          <w:szCs w:val="16"/>
          <w:lang w:val="en"/>
        </w:rPr>
        <w:t>The performed tests and the obtained results of analyzes in the field of maximum load, in relation to the peak force in which the peak power was obtained, allowed to state that a high external load requires the participation of a greater force in which the maximum power was obtained. The results of the Student's T-test showed significant statistical differences in the level of the mean values ​​of the force in which the peak power of the lower limbs was obtained. This difference may result from the fighting technique, in particular the work of the lower back and front limbs during attack and defense (</w:t>
      </w:r>
      <w:proofErr w:type="spellStart"/>
      <w:r w:rsidRPr="00E602B5">
        <w:rPr>
          <w:rFonts w:cs="Times New Roman"/>
          <w:sz w:val="14"/>
          <w:szCs w:val="16"/>
          <w:lang w:val="en"/>
        </w:rPr>
        <w:t>Ruszniak</w:t>
      </w:r>
      <w:proofErr w:type="spellEnd"/>
      <w:r w:rsidRPr="00E602B5">
        <w:rPr>
          <w:rFonts w:cs="Times New Roman"/>
          <w:sz w:val="14"/>
          <w:szCs w:val="16"/>
          <w:lang w:val="en"/>
        </w:rPr>
        <w:t xml:space="preserve"> and </w:t>
      </w:r>
      <w:proofErr w:type="spellStart"/>
      <w:r w:rsidRPr="00E602B5">
        <w:rPr>
          <w:rFonts w:cs="Times New Roman"/>
          <w:sz w:val="14"/>
          <w:szCs w:val="16"/>
          <w:lang w:val="en"/>
        </w:rPr>
        <w:t>Zieniawa</w:t>
      </w:r>
      <w:proofErr w:type="spellEnd"/>
      <w:r w:rsidRPr="00E602B5">
        <w:rPr>
          <w:rFonts w:cs="Times New Roman"/>
          <w:sz w:val="14"/>
          <w:szCs w:val="16"/>
          <w:lang w:val="en"/>
        </w:rPr>
        <w:t xml:space="preserve"> 2006; Cochran 2012; </w:t>
      </w:r>
      <w:proofErr w:type="spellStart"/>
      <w:r w:rsidRPr="00E602B5">
        <w:rPr>
          <w:rFonts w:cs="Times New Roman"/>
          <w:sz w:val="14"/>
          <w:szCs w:val="16"/>
          <w:lang w:val="en"/>
        </w:rPr>
        <w:t>Kalina</w:t>
      </w:r>
      <w:proofErr w:type="spellEnd"/>
      <w:r w:rsidRPr="00E602B5">
        <w:rPr>
          <w:rFonts w:cs="Times New Roman"/>
          <w:sz w:val="14"/>
          <w:szCs w:val="16"/>
          <w:lang w:val="en"/>
        </w:rPr>
        <w:t xml:space="preserve"> 200).</w:t>
      </w:r>
    </w:p>
    <w:p w14:paraId="082F19E6" w14:textId="77777777" w:rsidR="00E602B5" w:rsidRDefault="00E602B5" w:rsidP="000A0D54">
      <w:pPr>
        <w:pStyle w:val="NormalnyWeb"/>
        <w:suppressLineNumbers/>
        <w:spacing w:before="0" w:after="0"/>
        <w:jc w:val="both"/>
        <w:rPr>
          <w:rFonts w:cs="Times New Roman"/>
          <w:sz w:val="14"/>
          <w:szCs w:val="16"/>
          <w:lang w:val="en"/>
        </w:rPr>
      </w:pPr>
    </w:p>
    <w:p w14:paraId="56585530" w14:textId="77777777" w:rsidR="00E602B5" w:rsidRDefault="00E602B5" w:rsidP="000A0D54">
      <w:pPr>
        <w:pStyle w:val="NormalnyWeb"/>
        <w:suppressLineNumbers/>
        <w:spacing w:before="0" w:after="0"/>
        <w:jc w:val="both"/>
        <w:rPr>
          <w:rFonts w:cs="Times New Roman"/>
          <w:sz w:val="14"/>
          <w:szCs w:val="16"/>
          <w:lang w:val="en"/>
        </w:rPr>
      </w:pPr>
    </w:p>
    <w:p w14:paraId="7ECC49A5" w14:textId="77777777" w:rsidR="00E602B5" w:rsidRDefault="00E602B5" w:rsidP="00E602B5">
      <w:pPr>
        <w:pStyle w:val="NormalnyWeb"/>
        <w:suppressLineNumbers/>
        <w:spacing w:before="0" w:after="0"/>
        <w:ind w:firstLine="708"/>
        <w:jc w:val="both"/>
        <w:rPr>
          <w:rFonts w:cs="Times New Roman"/>
          <w:sz w:val="14"/>
          <w:szCs w:val="16"/>
          <w:lang w:val="en"/>
        </w:rPr>
      </w:pPr>
      <w:r w:rsidRPr="00E602B5">
        <w:rPr>
          <w:rFonts w:cs="Times New Roman"/>
          <w:sz w:val="14"/>
          <w:szCs w:val="16"/>
          <w:lang w:val="en"/>
        </w:rPr>
        <w:t>The obtained test results can be used to optimize the training process of Judo players. Taking into account the individual weight categories and individual motor potential, I conclude that the dynamics and character of the fight may significantly differ depending on the above-mentioned factors and the fighter's style of combat.</w:t>
      </w:r>
    </w:p>
    <w:p w14:paraId="69F2117F" w14:textId="77777777" w:rsidR="00E270CB" w:rsidRDefault="00E270CB" w:rsidP="00E602B5">
      <w:pPr>
        <w:pStyle w:val="NormalnyWeb"/>
        <w:suppressLineNumbers/>
        <w:spacing w:before="0" w:after="0"/>
        <w:ind w:firstLine="708"/>
        <w:jc w:val="both"/>
        <w:rPr>
          <w:rFonts w:cs="Times New Roman"/>
          <w:sz w:val="14"/>
          <w:szCs w:val="16"/>
          <w:lang w:val="en"/>
        </w:rPr>
      </w:pPr>
    </w:p>
    <w:p w14:paraId="5F244F42" w14:textId="7E32479B" w:rsidR="00E270CB" w:rsidRPr="000A0D54" w:rsidRDefault="00E270CB" w:rsidP="00E602B5">
      <w:pPr>
        <w:pStyle w:val="NormalnyWeb"/>
        <w:suppressLineNumbers/>
        <w:spacing w:before="0" w:after="0"/>
        <w:ind w:firstLine="708"/>
        <w:jc w:val="both"/>
        <w:rPr>
          <w:rFonts w:cs="Times New Roman"/>
          <w:sz w:val="14"/>
          <w:szCs w:val="16"/>
          <w:lang w:val="en-US"/>
        </w:rPr>
        <w:sectPr w:rsidR="00E270CB" w:rsidRPr="000A0D54" w:rsidSect="008802C2">
          <w:type w:val="continuous"/>
          <w:pgSz w:w="11907" w:h="16839" w:code="9"/>
          <w:pgMar w:top="1134" w:right="1134" w:bottom="1134" w:left="1134" w:header="709" w:footer="709" w:gutter="0"/>
          <w:cols w:num="2" w:space="708"/>
          <w:docGrid w:linePitch="360"/>
        </w:sectPr>
      </w:pPr>
    </w:p>
    <w:p w14:paraId="0F018D84" w14:textId="1212ABAC" w:rsidR="00096C02" w:rsidRPr="001530B7" w:rsidRDefault="00D9238F" w:rsidP="00096C02">
      <w:pPr>
        <w:pStyle w:val="Els-reference-head"/>
      </w:pPr>
      <w:r w:rsidRPr="00A72252">
        <w:rPr>
          <w:sz w:val="16"/>
          <w:szCs w:val="16"/>
        </w:rPr>
        <w:t>References</w:t>
      </w:r>
      <w:r w:rsidR="00B8331A">
        <w:rPr>
          <w:b w:val="0"/>
          <w:sz w:val="16"/>
          <w:szCs w:val="16"/>
        </w:rPr>
        <w:t xml:space="preserve"> </w:t>
      </w:r>
    </w:p>
    <w:p w14:paraId="76009D8A" w14:textId="77777777" w:rsidR="00E602B5" w:rsidRPr="00E602B5" w:rsidRDefault="00E602B5" w:rsidP="00E602B5">
      <w:pPr>
        <w:pStyle w:val="Akapitzlist"/>
        <w:numPr>
          <w:ilvl w:val="0"/>
          <w:numId w:val="19"/>
        </w:numPr>
        <w:spacing w:after="0"/>
        <w:rPr>
          <w:sz w:val="14"/>
          <w:szCs w:val="14"/>
          <w:lang w:val="pl-PL" w:eastAsia="ar-SA" w:bidi="ar-SA"/>
        </w:rPr>
      </w:pPr>
      <w:r w:rsidRPr="00E602B5">
        <w:rPr>
          <w:sz w:val="14"/>
          <w:szCs w:val="14"/>
          <w:lang w:val="it-IT" w:eastAsia="ar-SA" w:bidi="ar-SA"/>
        </w:rPr>
        <w:t xml:space="preserve">Franchini, E, Artioli, GG, and Brito CJ. 2013. </w:t>
      </w:r>
      <w:r w:rsidRPr="00E602B5">
        <w:rPr>
          <w:sz w:val="14"/>
          <w:szCs w:val="14"/>
          <w:lang w:eastAsia="ar-SA" w:bidi="ar-SA"/>
        </w:rPr>
        <w:t xml:space="preserve">Judo combat: Time-motion analysis and physiology. </w:t>
      </w:r>
      <w:proofErr w:type="spellStart"/>
      <w:r w:rsidRPr="00E602B5">
        <w:rPr>
          <w:sz w:val="14"/>
          <w:szCs w:val="14"/>
          <w:lang w:val="pl-PL" w:eastAsia="ar-SA" w:bidi="ar-SA"/>
        </w:rPr>
        <w:t>Int</w:t>
      </w:r>
      <w:proofErr w:type="spellEnd"/>
      <w:r w:rsidRPr="00E602B5">
        <w:rPr>
          <w:sz w:val="14"/>
          <w:szCs w:val="14"/>
          <w:lang w:val="pl-PL" w:eastAsia="ar-SA" w:bidi="ar-SA"/>
        </w:rPr>
        <w:t xml:space="preserve"> J </w:t>
      </w:r>
      <w:proofErr w:type="spellStart"/>
      <w:r w:rsidRPr="00E602B5">
        <w:rPr>
          <w:sz w:val="14"/>
          <w:szCs w:val="14"/>
          <w:lang w:val="pl-PL" w:eastAsia="ar-SA" w:bidi="ar-SA"/>
        </w:rPr>
        <w:t>Perf</w:t>
      </w:r>
      <w:proofErr w:type="spellEnd"/>
      <w:r w:rsidRPr="00E602B5">
        <w:rPr>
          <w:sz w:val="14"/>
          <w:szCs w:val="14"/>
          <w:lang w:val="pl-PL" w:eastAsia="ar-SA" w:bidi="ar-SA"/>
        </w:rPr>
        <w:t xml:space="preserve"> </w:t>
      </w:r>
      <w:proofErr w:type="spellStart"/>
      <w:r w:rsidRPr="00E602B5">
        <w:rPr>
          <w:sz w:val="14"/>
          <w:szCs w:val="14"/>
          <w:lang w:val="pl-PL" w:eastAsia="ar-SA" w:bidi="ar-SA"/>
        </w:rPr>
        <w:t>Anal</w:t>
      </w:r>
      <w:proofErr w:type="spellEnd"/>
      <w:r w:rsidRPr="00E602B5">
        <w:rPr>
          <w:sz w:val="14"/>
          <w:szCs w:val="14"/>
          <w:lang w:val="pl-PL" w:eastAsia="ar-SA" w:bidi="ar-SA"/>
        </w:rPr>
        <w:t xml:space="preserve"> Sport 13: 624–641</w:t>
      </w:r>
    </w:p>
    <w:p w14:paraId="1F68DE61" w14:textId="77777777" w:rsidR="00E602B5" w:rsidRPr="00E602B5" w:rsidRDefault="00E602B5" w:rsidP="00E602B5">
      <w:pPr>
        <w:pStyle w:val="Akapitzlist"/>
        <w:numPr>
          <w:ilvl w:val="0"/>
          <w:numId w:val="19"/>
        </w:numPr>
        <w:spacing w:after="0"/>
        <w:rPr>
          <w:sz w:val="14"/>
          <w:szCs w:val="14"/>
          <w:lang w:val="pl-PL" w:eastAsia="ar-SA" w:bidi="ar-SA"/>
        </w:rPr>
      </w:pPr>
      <w:proofErr w:type="spellStart"/>
      <w:r w:rsidRPr="00E602B5">
        <w:rPr>
          <w:sz w:val="14"/>
          <w:szCs w:val="14"/>
          <w:lang w:val="pl-PL" w:eastAsia="ar-SA" w:bidi="ar-SA"/>
        </w:rPr>
        <w:t>Ruszniak</w:t>
      </w:r>
      <w:proofErr w:type="spellEnd"/>
      <w:r w:rsidRPr="00E602B5">
        <w:rPr>
          <w:sz w:val="14"/>
          <w:szCs w:val="14"/>
          <w:lang w:val="pl-PL" w:eastAsia="ar-SA" w:bidi="ar-SA"/>
        </w:rPr>
        <w:t xml:space="preserve"> R., </w:t>
      </w:r>
      <w:proofErr w:type="spellStart"/>
      <w:r w:rsidRPr="00E602B5">
        <w:rPr>
          <w:sz w:val="14"/>
          <w:szCs w:val="14"/>
          <w:lang w:val="pl-PL" w:eastAsia="ar-SA" w:bidi="ar-SA"/>
        </w:rPr>
        <w:t>Zieniawa</w:t>
      </w:r>
      <w:proofErr w:type="spellEnd"/>
      <w:r w:rsidRPr="00E602B5">
        <w:rPr>
          <w:sz w:val="14"/>
          <w:szCs w:val="14"/>
          <w:lang w:val="pl-PL" w:eastAsia="ar-SA" w:bidi="ar-SA"/>
        </w:rPr>
        <w:t xml:space="preserve"> R. „Judo – pomost pomiędzy tradycją a współczesnością”  Gdańsk 2006.</w:t>
      </w:r>
    </w:p>
    <w:p w14:paraId="6A865863" w14:textId="77777777" w:rsidR="00E602B5" w:rsidRPr="00E602B5" w:rsidRDefault="00E602B5" w:rsidP="00E602B5">
      <w:pPr>
        <w:pStyle w:val="Akapitzlist"/>
        <w:numPr>
          <w:ilvl w:val="0"/>
          <w:numId w:val="19"/>
        </w:numPr>
        <w:spacing w:after="0"/>
        <w:jc w:val="both"/>
        <w:rPr>
          <w:sz w:val="14"/>
          <w:szCs w:val="14"/>
          <w:lang w:val="pl-PL" w:eastAsia="ar-SA" w:bidi="ar-SA"/>
        </w:rPr>
      </w:pPr>
      <w:proofErr w:type="spellStart"/>
      <w:r w:rsidRPr="00E602B5">
        <w:rPr>
          <w:sz w:val="14"/>
          <w:szCs w:val="14"/>
          <w:lang w:val="pl-PL" w:eastAsia="ar-SA" w:bidi="ar-SA"/>
        </w:rPr>
        <w:t>Cochran</w:t>
      </w:r>
      <w:proofErr w:type="spellEnd"/>
      <w:r w:rsidRPr="00E602B5">
        <w:rPr>
          <w:sz w:val="14"/>
          <w:szCs w:val="14"/>
          <w:lang w:val="pl-PL" w:eastAsia="ar-SA" w:bidi="ar-SA"/>
        </w:rPr>
        <w:t xml:space="preserve"> S. „Siła, szybkość i kondycja w sztukach walki” Zielonka, 2012.</w:t>
      </w:r>
    </w:p>
    <w:p w14:paraId="3EF9D0F1" w14:textId="77777777" w:rsidR="00E602B5" w:rsidRPr="00E602B5" w:rsidRDefault="00E602B5" w:rsidP="00E602B5">
      <w:pPr>
        <w:pStyle w:val="Akapitzlist"/>
        <w:numPr>
          <w:ilvl w:val="0"/>
          <w:numId w:val="19"/>
        </w:numPr>
        <w:spacing w:after="0"/>
        <w:jc w:val="both"/>
        <w:rPr>
          <w:sz w:val="14"/>
          <w:szCs w:val="14"/>
          <w:lang w:val="pl-PL" w:eastAsia="ar-SA" w:bidi="ar-SA"/>
        </w:rPr>
      </w:pPr>
      <w:r w:rsidRPr="00E602B5">
        <w:rPr>
          <w:sz w:val="14"/>
          <w:szCs w:val="14"/>
          <w:lang w:val="pl-PL" w:eastAsia="ar-SA" w:bidi="ar-SA"/>
        </w:rPr>
        <w:t>Kalina R. „Teoria sportów walki” Warszawa, 2000.</w:t>
      </w:r>
    </w:p>
    <w:p w14:paraId="6096FBCF" w14:textId="1795E174" w:rsidR="00096C02" w:rsidRPr="00E602B5" w:rsidRDefault="00096C02" w:rsidP="00E602B5">
      <w:pPr>
        <w:pStyle w:val="Akapitzlist"/>
        <w:spacing w:after="0" w:line="240" w:lineRule="auto"/>
        <w:jc w:val="both"/>
        <w:rPr>
          <w:sz w:val="12"/>
          <w:szCs w:val="24"/>
          <w:lang w:val="pl-PL" w:eastAsia="ar-SA" w:bidi="ar-SA"/>
        </w:rPr>
      </w:pPr>
    </w:p>
    <w:p w14:paraId="1B4717A2" w14:textId="77777777" w:rsidR="00096C02" w:rsidRPr="00E602B5" w:rsidRDefault="00096C02" w:rsidP="00CF002C">
      <w:pPr>
        <w:spacing w:after="0" w:line="240" w:lineRule="auto"/>
        <w:ind w:left="426" w:hanging="426"/>
        <w:jc w:val="both"/>
        <w:rPr>
          <w:sz w:val="12"/>
          <w:szCs w:val="24"/>
          <w:lang w:val="pl-PL" w:eastAsia="ar-SA" w:bidi="ar-SA"/>
        </w:rPr>
      </w:pPr>
    </w:p>
    <w:p w14:paraId="116256C1" w14:textId="77777777" w:rsidR="00E05DB5" w:rsidRDefault="00E05DB5" w:rsidP="00CF002C">
      <w:pPr>
        <w:spacing w:after="0" w:line="240" w:lineRule="auto"/>
        <w:ind w:left="426" w:hanging="426"/>
        <w:jc w:val="both"/>
        <w:rPr>
          <w:sz w:val="12"/>
          <w:szCs w:val="24"/>
        </w:rPr>
      </w:pPr>
      <w:r w:rsidRPr="00E05DB5">
        <w:rPr>
          <w:sz w:val="12"/>
          <w:szCs w:val="24"/>
        </w:rPr>
        <w:lastRenderedPageBreak/>
        <w:t>.</w:t>
      </w:r>
    </w:p>
    <w:sectPr w:rsidR="00E05DB5" w:rsidSect="008802C2">
      <w:type w:val="continuous"/>
      <w:pgSz w:w="11907" w:h="16839" w:code="9"/>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Palatino Linotype">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Nagwek1"/>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15:restartNumberingAfterBreak="0">
    <w:nsid w:val="00000002"/>
    <w:multiLevelType w:val="singleLevel"/>
    <w:tmpl w:val="00000002"/>
    <w:name w:val="WW8Num1"/>
    <w:lvl w:ilvl="0">
      <w:start w:val="1"/>
      <w:numFmt w:val="decimal"/>
      <w:lvlText w:val="%1."/>
      <w:lvlJc w:val="left"/>
      <w:pPr>
        <w:tabs>
          <w:tab w:val="num" w:pos="0"/>
        </w:tabs>
        <w:ind w:left="720" w:hanging="360"/>
      </w:pPr>
    </w:lvl>
  </w:abstractNum>
  <w:abstractNum w:abstractNumId="2" w15:restartNumberingAfterBreak="0">
    <w:nsid w:val="00000003"/>
    <w:multiLevelType w:val="multilevel"/>
    <w:tmpl w:val="CEC04786"/>
    <w:lvl w:ilvl="0">
      <w:start w:val="1"/>
      <w:numFmt w:val="bullet"/>
      <w:lvlText w:val=""/>
      <w:lvlJc w:val="left"/>
      <w:pPr>
        <w:tabs>
          <w:tab w:val="num" w:pos="1271"/>
        </w:tabs>
        <w:ind w:left="1271" w:hanging="511"/>
      </w:pPr>
      <w:rPr>
        <w:rFonts w:ascii="Wingdings" w:hAnsi="Wingdings"/>
      </w:rPr>
    </w:lvl>
    <w:lvl w:ilvl="1">
      <w:start w:val="1"/>
      <w:numFmt w:val="bullet"/>
      <w:lvlText w:val=""/>
      <w:lvlJc w:val="left"/>
      <w:pPr>
        <w:tabs>
          <w:tab w:val="num" w:pos="1440"/>
        </w:tabs>
        <w:ind w:left="1440" w:hanging="360"/>
      </w:pPr>
      <w:rPr>
        <w:rFonts w:ascii="Wingdings" w:hAnsi="Wingdings"/>
      </w:rPr>
    </w:lvl>
    <w:lvl w:ilvl="2">
      <w:start w:val="1"/>
      <w:numFmt w:val="bullet"/>
      <w:lvlText w:val=""/>
      <w:lvlJc w:val="left"/>
      <w:pPr>
        <w:tabs>
          <w:tab w:val="num" w:pos="2580"/>
        </w:tabs>
        <w:ind w:left="2580" w:hanging="360"/>
      </w:pPr>
      <w:rPr>
        <w:rFonts w:ascii="Wingdings" w:hAnsi="Wingdings"/>
      </w:rPr>
    </w:lvl>
    <w:lvl w:ilvl="3">
      <w:start w:val="1"/>
      <w:numFmt w:val="bullet"/>
      <w:lvlText w:val=""/>
      <w:lvlJc w:val="left"/>
      <w:pPr>
        <w:tabs>
          <w:tab w:val="num" w:pos="3300"/>
        </w:tabs>
        <w:ind w:left="3300" w:hanging="360"/>
      </w:pPr>
      <w:rPr>
        <w:rFonts w:ascii="Symbol" w:hAnsi="Symbol"/>
      </w:rPr>
    </w:lvl>
    <w:lvl w:ilvl="4">
      <w:start w:val="1"/>
      <w:numFmt w:val="bullet"/>
      <w:lvlText w:val="o"/>
      <w:lvlJc w:val="left"/>
      <w:pPr>
        <w:tabs>
          <w:tab w:val="num" w:pos="4020"/>
        </w:tabs>
        <w:ind w:left="4020" w:hanging="360"/>
      </w:pPr>
      <w:rPr>
        <w:rFonts w:ascii="Courier New" w:hAnsi="Courier New" w:cs="Courier New"/>
      </w:rPr>
    </w:lvl>
    <w:lvl w:ilvl="5">
      <w:start w:val="1"/>
      <w:numFmt w:val="bullet"/>
      <w:lvlText w:val=""/>
      <w:lvlJc w:val="left"/>
      <w:pPr>
        <w:tabs>
          <w:tab w:val="num" w:pos="4740"/>
        </w:tabs>
        <w:ind w:left="4740" w:hanging="360"/>
      </w:pPr>
      <w:rPr>
        <w:rFonts w:ascii="Wingdings" w:hAnsi="Wingdings"/>
      </w:rPr>
    </w:lvl>
    <w:lvl w:ilvl="6">
      <w:start w:val="1"/>
      <w:numFmt w:val="bullet"/>
      <w:lvlText w:val=""/>
      <w:lvlJc w:val="left"/>
      <w:pPr>
        <w:tabs>
          <w:tab w:val="num" w:pos="5460"/>
        </w:tabs>
        <w:ind w:left="5460" w:hanging="360"/>
      </w:pPr>
      <w:rPr>
        <w:rFonts w:ascii="Symbol" w:hAnsi="Symbol"/>
      </w:rPr>
    </w:lvl>
    <w:lvl w:ilvl="7">
      <w:start w:val="1"/>
      <w:numFmt w:val="bullet"/>
      <w:lvlText w:val="o"/>
      <w:lvlJc w:val="left"/>
      <w:pPr>
        <w:tabs>
          <w:tab w:val="num" w:pos="6180"/>
        </w:tabs>
        <w:ind w:left="6180" w:hanging="360"/>
      </w:pPr>
      <w:rPr>
        <w:rFonts w:ascii="Courier New" w:hAnsi="Courier New" w:cs="Courier New"/>
      </w:rPr>
    </w:lvl>
    <w:lvl w:ilvl="8">
      <w:start w:val="1"/>
      <w:numFmt w:val="bullet"/>
      <w:lvlText w:val=""/>
      <w:lvlJc w:val="left"/>
      <w:pPr>
        <w:tabs>
          <w:tab w:val="num" w:pos="6900"/>
        </w:tabs>
        <w:ind w:left="6900" w:hanging="360"/>
      </w:pPr>
      <w:rPr>
        <w:rFonts w:ascii="Wingdings" w:hAnsi="Wingdings"/>
      </w:rPr>
    </w:lvl>
  </w:abstractNum>
  <w:abstractNum w:abstractNumId="3" w15:restartNumberingAfterBreak="0">
    <w:nsid w:val="00000004"/>
    <w:multiLevelType w:val="multilevel"/>
    <w:tmpl w:val="00000004"/>
    <w:name w:val="WW8Num3"/>
    <w:lvl w:ilvl="0">
      <w:start w:val="1"/>
      <w:numFmt w:val="decimal"/>
      <w:lvlText w:val="%1."/>
      <w:lvlJc w:val="left"/>
      <w:pPr>
        <w:tabs>
          <w:tab w:val="num" w:pos="0"/>
        </w:tabs>
        <w:ind w:left="1004" w:hanging="360"/>
      </w:pPr>
    </w:lvl>
    <w:lvl w:ilvl="1">
      <w:start w:val="1"/>
      <w:numFmt w:val="lowerLetter"/>
      <w:lvlText w:val="%2."/>
      <w:lvlJc w:val="left"/>
      <w:pPr>
        <w:tabs>
          <w:tab w:val="num" w:pos="0"/>
        </w:tabs>
        <w:ind w:left="1724" w:hanging="360"/>
      </w:pPr>
    </w:lvl>
    <w:lvl w:ilvl="2">
      <w:start w:val="1"/>
      <w:numFmt w:val="bullet"/>
      <w:lvlText w:val=""/>
      <w:lvlJc w:val="left"/>
      <w:pPr>
        <w:tabs>
          <w:tab w:val="num" w:pos="0"/>
        </w:tabs>
        <w:ind w:left="2444" w:hanging="180"/>
      </w:pPr>
      <w:rPr>
        <w:rFonts w:ascii="Wingdings" w:hAnsi="Wingdings"/>
      </w:rPr>
    </w:lvl>
    <w:lvl w:ilvl="3">
      <w:start w:val="1"/>
      <w:numFmt w:val="decimal"/>
      <w:lvlText w:val="%4."/>
      <w:lvlJc w:val="left"/>
      <w:pPr>
        <w:tabs>
          <w:tab w:val="num" w:pos="0"/>
        </w:tabs>
        <w:ind w:left="3164" w:hanging="360"/>
      </w:pPr>
    </w:lvl>
    <w:lvl w:ilvl="4">
      <w:start w:val="1"/>
      <w:numFmt w:val="lowerLetter"/>
      <w:lvlText w:val="%5."/>
      <w:lvlJc w:val="left"/>
      <w:pPr>
        <w:tabs>
          <w:tab w:val="num" w:pos="0"/>
        </w:tabs>
        <w:ind w:left="3884" w:hanging="360"/>
      </w:pPr>
    </w:lvl>
    <w:lvl w:ilvl="5">
      <w:start w:val="1"/>
      <w:numFmt w:val="lowerRoman"/>
      <w:lvlText w:val="%6."/>
      <w:lvlJc w:val="left"/>
      <w:pPr>
        <w:tabs>
          <w:tab w:val="num" w:pos="0"/>
        </w:tabs>
        <w:ind w:left="4604" w:hanging="180"/>
      </w:pPr>
    </w:lvl>
    <w:lvl w:ilvl="6">
      <w:start w:val="1"/>
      <w:numFmt w:val="decimal"/>
      <w:lvlText w:val="%7."/>
      <w:lvlJc w:val="left"/>
      <w:pPr>
        <w:tabs>
          <w:tab w:val="num" w:pos="0"/>
        </w:tabs>
        <w:ind w:left="5324" w:hanging="360"/>
      </w:pPr>
    </w:lvl>
    <w:lvl w:ilvl="7">
      <w:start w:val="1"/>
      <w:numFmt w:val="lowerLetter"/>
      <w:lvlText w:val="%8."/>
      <w:lvlJc w:val="left"/>
      <w:pPr>
        <w:tabs>
          <w:tab w:val="num" w:pos="0"/>
        </w:tabs>
        <w:ind w:left="6044" w:hanging="360"/>
      </w:pPr>
    </w:lvl>
    <w:lvl w:ilvl="8">
      <w:start w:val="1"/>
      <w:numFmt w:val="lowerRoman"/>
      <w:lvlText w:val="%9."/>
      <w:lvlJc w:val="left"/>
      <w:pPr>
        <w:tabs>
          <w:tab w:val="num" w:pos="0"/>
        </w:tabs>
        <w:ind w:left="6764" w:hanging="180"/>
      </w:pPr>
    </w:lvl>
  </w:abstractNum>
  <w:abstractNum w:abstractNumId="4" w15:restartNumberingAfterBreak="0">
    <w:nsid w:val="00000005"/>
    <w:multiLevelType w:val="singleLevel"/>
    <w:tmpl w:val="00000005"/>
    <w:name w:val="WW8Num4"/>
    <w:lvl w:ilvl="0">
      <w:start w:val="1"/>
      <w:numFmt w:val="bullet"/>
      <w:lvlText w:val=""/>
      <w:lvlJc w:val="left"/>
      <w:pPr>
        <w:tabs>
          <w:tab w:val="num" w:pos="1164"/>
        </w:tabs>
        <w:ind w:left="1164" w:hanging="283"/>
      </w:pPr>
      <w:rPr>
        <w:rFonts w:ascii="Wingdings" w:hAnsi="Wingdings"/>
      </w:rPr>
    </w:lvl>
  </w:abstractNum>
  <w:abstractNum w:abstractNumId="5" w15:restartNumberingAfterBreak="0">
    <w:nsid w:val="00000006"/>
    <w:multiLevelType w:val="singleLevel"/>
    <w:tmpl w:val="00000006"/>
    <w:name w:val="WW8Num5"/>
    <w:lvl w:ilvl="0">
      <w:start w:val="1"/>
      <w:numFmt w:val="bullet"/>
      <w:lvlText w:val=""/>
      <w:lvlJc w:val="left"/>
      <w:pPr>
        <w:tabs>
          <w:tab w:val="num" w:pos="1240"/>
        </w:tabs>
        <w:ind w:left="1240" w:hanging="283"/>
      </w:pPr>
      <w:rPr>
        <w:rFonts w:ascii="Wingdings" w:hAnsi="Wingdings"/>
      </w:rPr>
    </w:lvl>
  </w:abstractNum>
  <w:abstractNum w:abstractNumId="6" w15:restartNumberingAfterBreak="0">
    <w:nsid w:val="00000007"/>
    <w:multiLevelType w:val="singleLevel"/>
    <w:tmpl w:val="00000007"/>
    <w:name w:val="WW8Num6"/>
    <w:lvl w:ilvl="0">
      <w:start w:val="1"/>
      <w:numFmt w:val="decimal"/>
      <w:lvlText w:val="%1."/>
      <w:lvlJc w:val="left"/>
      <w:pPr>
        <w:tabs>
          <w:tab w:val="num" w:pos="870"/>
        </w:tabs>
        <w:ind w:left="870" w:hanging="510"/>
      </w:pPr>
    </w:lvl>
  </w:abstractNum>
  <w:abstractNum w:abstractNumId="7" w15:restartNumberingAfterBreak="0">
    <w:nsid w:val="00000008"/>
    <w:multiLevelType w:val="singleLevel"/>
    <w:tmpl w:val="00000008"/>
    <w:name w:val="WW8Num8"/>
    <w:lvl w:ilvl="0">
      <w:start w:val="1"/>
      <w:numFmt w:val="decimal"/>
      <w:lvlText w:val="%1."/>
      <w:lvlJc w:val="left"/>
      <w:pPr>
        <w:tabs>
          <w:tab w:val="num" w:pos="0"/>
        </w:tabs>
        <w:ind w:left="1004" w:hanging="360"/>
      </w:pPr>
    </w:lvl>
  </w:abstractNum>
  <w:abstractNum w:abstractNumId="8" w15:restartNumberingAfterBreak="0">
    <w:nsid w:val="00000009"/>
    <w:multiLevelType w:val="multilevel"/>
    <w:tmpl w:val="00000009"/>
    <w:name w:val="WW8Num9"/>
    <w:lvl w:ilvl="0">
      <w:start w:val="1"/>
      <w:numFmt w:val="decimal"/>
      <w:lvlText w:val="%1."/>
      <w:lvlJc w:val="left"/>
      <w:pPr>
        <w:tabs>
          <w:tab w:val="num" w:pos="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15:restartNumberingAfterBreak="0">
    <w:nsid w:val="0000000A"/>
    <w:multiLevelType w:val="singleLevel"/>
    <w:tmpl w:val="0000000A"/>
    <w:name w:val="WW8Num10"/>
    <w:lvl w:ilvl="0">
      <w:start w:val="1"/>
      <w:numFmt w:val="bullet"/>
      <w:lvlText w:val=""/>
      <w:lvlJc w:val="left"/>
      <w:pPr>
        <w:tabs>
          <w:tab w:val="num" w:pos="1164"/>
        </w:tabs>
        <w:ind w:left="1164" w:hanging="283"/>
      </w:pPr>
      <w:rPr>
        <w:rFonts w:ascii="Wingdings" w:hAnsi="Wingdings"/>
      </w:rPr>
    </w:lvl>
  </w:abstractNum>
  <w:abstractNum w:abstractNumId="10" w15:restartNumberingAfterBreak="0">
    <w:nsid w:val="0000000B"/>
    <w:multiLevelType w:val="singleLevel"/>
    <w:tmpl w:val="0000000B"/>
    <w:name w:val="WW8Num13"/>
    <w:lvl w:ilvl="0">
      <w:start w:val="1"/>
      <w:numFmt w:val="bullet"/>
      <w:lvlText w:val=""/>
      <w:lvlJc w:val="left"/>
      <w:pPr>
        <w:tabs>
          <w:tab w:val="num" w:pos="0"/>
        </w:tabs>
        <w:ind w:left="1004" w:hanging="360"/>
      </w:pPr>
      <w:rPr>
        <w:rFonts w:ascii="Wingdings" w:hAnsi="Wingdings"/>
      </w:rPr>
    </w:lvl>
  </w:abstractNum>
  <w:abstractNum w:abstractNumId="11" w15:restartNumberingAfterBreak="0">
    <w:nsid w:val="0000000C"/>
    <w:multiLevelType w:val="singleLevel"/>
    <w:tmpl w:val="0000000C"/>
    <w:name w:val="WW8Num14"/>
    <w:lvl w:ilvl="0">
      <w:start w:val="1"/>
      <w:numFmt w:val="bullet"/>
      <w:lvlText w:val=""/>
      <w:lvlJc w:val="left"/>
      <w:pPr>
        <w:tabs>
          <w:tab w:val="num" w:pos="0"/>
        </w:tabs>
        <w:ind w:left="1814" w:hanging="1530"/>
      </w:pPr>
      <w:rPr>
        <w:rFonts w:ascii="Symbol" w:hAnsi="Symbol"/>
      </w:rPr>
    </w:lvl>
  </w:abstractNum>
  <w:abstractNum w:abstractNumId="12" w15:restartNumberingAfterBreak="0">
    <w:nsid w:val="0000000D"/>
    <w:multiLevelType w:val="singleLevel"/>
    <w:tmpl w:val="0000000D"/>
    <w:name w:val="WW8Num15"/>
    <w:lvl w:ilvl="0">
      <w:start w:val="1"/>
      <w:numFmt w:val="bullet"/>
      <w:lvlText w:val=""/>
      <w:lvlJc w:val="left"/>
      <w:pPr>
        <w:tabs>
          <w:tab w:val="num" w:pos="880"/>
        </w:tabs>
        <w:ind w:left="880" w:hanging="283"/>
      </w:pPr>
      <w:rPr>
        <w:rFonts w:ascii="Wingdings" w:hAnsi="Wingdings"/>
      </w:rPr>
    </w:lvl>
  </w:abstractNum>
  <w:abstractNum w:abstractNumId="13" w15:restartNumberingAfterBreak="0">
    <w:nsid w:val="0C3F0867"/>
    <w:multiLevelType w:val="hybridMultilevel"/>
    <w:tmpl w:val="DDCEE44E"/>
    <w:lvl w:ilvl="0" w:tplc="0415000F">
      <w:start w:val="1"/>
      <w:numFmt w:val="decimal"/>
      <w:lvlText w:val="%1."/>
      <w:lvlJc w:val="left"/>
      <w:pPr>
        <w:ind w:left="1211" w:hanging="360"/>
      </w:pPr>
    </w:lvl>
    <w:lvl w:ilvl="1" w:tplc="04150019">
      <w:start w:val="1"/>
      <w:numFmt w:val="lowerLetter"/>
      <w:lvlText w:val="%2."/>
      <w:lvlJc w:val="left"/>
      <w:pPr>
        <w:ind w:left="1931" w:hanging="360"/>
      </w:pPr>
    </w:lvl>
    <w:lvl w:ilvl="2" w:tplc="0415001B">
      <w:start w:val="1"/>
      <w:numFmt w:val="lowerRoman"/>
      <w:lvlText w:val="%3."/>
      <w:lvlJc w:val="right"/>
      <w:pPr>
        <w:ind w:left="2651" w:hanging="180"/>
      </w:pPr>
    </w:lvl>
    <w:lvl w:ilvl="3" w:tplc="0415000F">
      <w:start w:val="1"/>
      <w:numFmt w:val="decimal"/>
      <w:lvlText w:val="%4."/>
      <w:lvlJc w:val="left"/>
      <w:pPr>
        <w:ind w:left="3371" w:hanging="360"/>
      </w:pPr>
    </w:lvl>
    <w:lvl w:ilvl="4" w:tplc="04150019">
      <w:start w:val="1"/>
      <w:numFmt w:val="lowerLetter"/>
      <w:lvlText w:val="%5."/>
      <w:lvlJc w:val="left"/>
      <w:pPr>
        <w:ind w:left="4091" w:hanging="360"/>
      </w:pPr>
    </w:lvl>
    <w:lvl w:ilvl="5" w:tplc="0415001B">
      <w:start w:val="1"/>
      <w:numFmt w:val="lowerRoman"/>
      <w:lvlText w:val="%6."/>
      <w:lvlJc w:val="right"/>
      <w:pPr>
        <w:ind w:left="4811" w:hanging="180"/>
      </w:pPr>
    </w:lvl>
    <w:lvl w:ilvl="6" w:tplc="0415000F">
      <w:start w:val="1"/>
      <w:numFmt w:val="decimal"/>
      <w:lvlText w:val="%7."/>
      <w:lvlJc w:val="left"/>
      <w:pPr>
        <w:ind w:left="5531" w:hanging="360"/>
      </w:pPr>
    </w:lvl>
    <w:lvl w:ilvl="7" w:tplc="04150019">
      <w:start w:val="1"/>
      <w:numFmt w:val="lowerLetter"/>
      <w:lvlText w:val="%8."/>
      <w:lvlJc w:val="left"/>
      <w:pPr>
        <w:ind w:left="6251" w:hanging="360"/>
      </w:pPr>
    </w:lvl>
    <w:lvl w:ilvl="8" w:tplc="0415001B">
      <w:start w:val="1"/>
      <w:numFmt w:val="lowerRoman"/>
      <w:lvlText w:val="%9."/>
      <w:lvlJc w:val="right"/>
      <w:pPr>
        <w:ind w:left="6971" w:hanging="180"/>
      </w:pPr>
    </w:lvl>
  </w:abstractNum>
  <w:abstractNum w:abstractNumId="14" w15:restartNumberingAfterBreak="0">
    <w:nsid w:val="0C9D10DB"/>
    <w:multiLevelType w:val="hybridMultilevel"/>
    <w:tmpl w:val="B388ECA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2415A92"/>
    <w:multiLevelType w:val="hybridMultilevel"/>
    <w:tmpl w:val="9E2A626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841493F"/>
    <w:multiLevelType w:val="hybridMultilevel"/>
    <w:tmpl w:val="80ACD61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436D7D3F"/>
    <w:multiLevelType w:val="hybridMultilevel"/>
    <w:tmpl w:val="9C04BA6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59BC4EDC"/>
    <w:multiLevelType w:val="hybridMultilevel"/>
    <w:tmpl w:val="6D94299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6BF6785E"/>
    <w:multiLevelType w:val="hybridMultilevel"/>
    <w:tmpl w:val="3196BE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6"/>
  </w:num>
  <w:num w:numId="15">
    <w:abstractNumId w:val="18"/>
  </w:num>
  <w:num w:numId="16">
    <w:abstractNumId w:val="17"/>
  </w:num>
  <w:num w:numId="17">
    <w:abstractNumId w:val="14"/>
  </w:num>
  <w:num w:numId="18">
    <w:abstractNumId w:val="15"/>
  </w:num>
  <w:num w:numId="19">
    <w:abstractNumId w:val="19"/>
  </w:num>
  <w:num w:numId="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ny"/>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B1064"/>
    <w:rsid w:val="0001195F"/>
    <w:rsid w:val="000148CD"/>
    <w:rsid w:val="00056AAF"/>
    <w:rsid w:val="00064D20"/>
    <w:rsid w:val="00070657"/>
    <w:rsid w:val="00085A9B"/>
    <w:rsid w:val="00087E56"/>
    <w:rsid w:val="000917B3"/>
    <w:rsid w:val="00096C02"/>
    <w:rsid w:val="000A0D54"/>
    <w:rsid w:val="000A37BD"/>
    <w:rsid w:val="000B18AD"/>
    <w:rsid w:val="001011F2"/>
    <w:rsid w:val="00131152"/>
    <w:rsid w:val="00134393"/>
    <w:rsid w:val="0014714D"/>
    <w:rsid w:val="00147660"/>
    <w:rsid w:val="00151B4C"/>
    <w:rsid w:val="00196CEF"/>
    <w:rsid w:val="001A44F6"/>
    <w:rsid w:val="001A7207"/>
    <w:rsid w:val="001B3C06"/>
    <w:rsid w:val="001C20E3"/>
    <w:rsid w:val="001D13D7"/>
    <w:rsid w:val="001D3772"/>
    <w:rsid w:val="00204267"/>
    <w:rsid w:val="00206BA7"/>
    <w:rsid w:val="00252B82"/>
    <w:rsid w:val="00271B2A"/>
    <w:rsid w:val="00273D7C"/>
    <w:rsid w:val="002766F5"/>
    <w:rsid w:val="0029132B"/>
    <w:rsid w:val="00294F90"/>
    <w:rsid w:val="00371E84"/>
    <w:rsid w:val="00387F17"/>
    <w:rsid w:val="0039259D"/>
    <w:rsid w:val="003A0EC3"/>
    <w:rsid w:val="003B7A80"/>
    <w:rsid w:val="003D55D1"/>
    <w:rsid w:val="003F37CC"/>
    <w:rsid w:val="003F6B20"/>
    <w:rsid w:val="00426F60"/>
    <w:rsid w:val="004336FB"/>
    <w:rsid w:val="0049097F"/>
    <w:rsid w:val="004C524D"/>
    <w:rsid w:val="004D1095"/>
    <w:rsid w:val="004D4F75"/>
    <w:rsid w:val="004D6851"/>
    <w:rsid w:val="004F1B14"/>
    <w:rsid w:val="00513EB0"/>
    <w:rsid w:val="005269E7"/>
    <w:rsid w:val="0054548C"/>
    <w:rsid w:val="00545F54"/>
    <w:rsid w:val="005822C9"/>
    <w:rsid w:val="005937D0"/>
    <w:rsid w:val="005A6CD0"/>
    <w:rsid w:val="005A7195"/>
    <w:rsid w:val="005B1064"/>
    <w:rsid w:val="005C429D"/>
    <w:rsid w:val="005D5121"/>
    <w:rsid w:val="005D5F79"/>
    <w:rsid w:val="005E0049"/>
    <w:rsid w:val="00613D49"/>
    <w:rsid w:val="00623666"/>
    <w:rsid w:val="00655F2D"/>
    <w:rsid w:val="006569EF"/>
    <w:rsid w:val="00661CB1"/>
    <w:rsid w:val="006624B1"/>
    <w:rsid w:val="00671A9F"/>
    <w:rsid w:val="006A7F27"/>
    <w:rsid w:val="006B49CD"/>
    <w:rsid w:val="006C3818"/>
    <w:rsid w:val="006C3FED"/>
    <w:rsid w:val="006E1B01"/>
    <w:rsid w:val="006F7FE0"/>
    <w:rsid w:val="00700A81"/>
    <w:rsid w:val="00702005"/>
    <w:rsid w:val="00750DA3"/>
    <w:rsid w:val="007817A6"/>
    <w:rsid w:val="00792785"/>
    <w:rsid w:val="007961B1"/>
    <w:rsid w:val="00797CCF"/>
    <w:rsid w:val="007D25E5"/>
    <w:rsid w:val="007E466B"/>
    <w:rsid w:val="0080042F"/>
    <w:rsid w:val="00803DD6"/>
    <w:rsid w:val="00844CA6"/>
    <w:rsid w:val="008769D7"/>
    <w:rsid w:val="008771D5"/>
    <w:rsid w:val="008802C2"/>
    <w:rsid w:val="00883F30"/>
    <w:rsid w:val="00897DF3"/>
    <w:rsid w:val="008C01A3"/>
    <w:rsid w:val="008C20D6"/>
    <w:rsid w:val="008D1977"/>
    <w:rsid w:val="008D1A28"/>
    <w:rsid w:val="008D46E0"/>
    <w:rsid w:val="008E728B"/>
    <w:rsid w:val="00925793"/>
    <w:rsid w:val="00946371"/>
    <w:rsid w:val="0098689D"/>
    <w:rsid w:val="009977F1"/>
    <w:rsid w:val="009B096E"/>
    <w:rsid w:val="009C5198"/>
    <w:rsid w:val="009F00E9"/>
    <w:rsid w:val="00A01C1F"/>
    <w:rsid w:val="00A02BD8"/>
    <w:rsid w:val="00A36D43"/>
    <w:rsid w:val="00A72252"/>
    <w:rsid w:val="00A75B13"/>
    <w:rsid w:val="00A97232"/>
    <w:rsid w:val="00AB4924"/>
    <w:rsid w:val="00AB7918"/>
    <w:rsid w:val="00AC50C9"/>
    <w:rsid w:val="00AD5C65"/>
    <w:rsid w:val="00AE226E"/>
    <w:rsid w:val="00AE70DB"/>
    <w:rsid w:val="00B04EB6"/>
    <w:rsid w:val="00B278D7"/>
    <w:rsid w:val="00B432CB"/>
    <w:rsid w:val="00B52625"/>
    <w:rsid w:val="00B64E34"/>
    <w:rsid w:val="00B67818"/>
    <w:rsid w:val="00B76E5D"/>
    <w:rsid w:val="00B8331A"/>
    <w:rsid w:val="00B942E0"/>
    <w:rsid w:val="00BF23D3"/>
    <w:rsid w:val="00C1401B"/>
    <w:rsid w:val="00C248CF"/>
    <w:rsid w:val="00C34451"/>
    <w:rsid w:val="00C37C19"/>
    <w:rsid w:val="00C718B7"/>
    <w:rsid w:val="00C72113"/>
    <w:rsid w:val="00C76442"/>
    <w:rsid w:val="00CA7FCA"/>
    <w:rsid w:val="00CC5FF2"/>
    <w:rsid w:val="00CC7AFB"/>
    <w:rsid w:val="00CF002C"/>
    <w:rsid w:val="00D31DA6"/>
    <w:rsid w:val="00D472FE"/>
    <w:rsid w:val="00D51420"/>
    <w:rsid w:val="00D52BDF"/>
    <w:rsid w:val="00D74524"/>
    <w:rsid w:val="00D77949"/>
    <w:rsid w:val="00D9238F"/>
    <w:rsid w:val="00D92D89"/>
    <w:rsid w:val="00DD6E9D"/>
    <w:rsid w:val="00DF01BD"/>
    <w:rsid w:val="00DF6C8A"/>
    <w:rsid w:val="00E05DB5"/>
    <w:rsid w:val="00E10779"/>
    <w:rsid w:val="00E270CB"/>
    <w:rsid w:val="00E34B4C"/>
    <w:rsid w:val="00E34CE7"/>
    <w:rsid w:val="00E42586"/>
    <w:rsid w:val="00E450B0"/>
    <w:rsid w:val="00E602B5"/>
    <w:rsid w:val="00E61973"/>
    <w:rsid w:val="00E74A68"/>
    <w:rsid w:val="00EB712B"/>
    <w:rsid w:val="00ED5474"/>
    <w:rsid w:val="00ED567D"/>
    <w:rsid w:val="00F7038B"/>
    <w:rsid w:val="00FA2FE2"/>
    <w:rsid w:val="00FA4DD4"/>
    <w:rsid w:val="00FB4C69"/>
    <w:rsid w:val="00FC6248"/>
    <w:rsid w:val="00FD31F1"/>
    <w:rsid w:val="00FF014C"/>
    <w:rsid w:val="41E9E35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11EE6BC1"/>
  <w15:docId w15:val="{80859144-7380-40D5-B355-4EDDC6C90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803DD6"/>
    <w:pPr>
      <w:suppressAutoHyphens/>
      <w:spacing w:after="200" w:line="276" w:lineRule="auto"/>
    </w:pPr>
    <w:rPr>
      <w:rFonts w:cs="Calibri"/>
      <w:sz w:val="22"/>
      <w:szCs w:val="22"/>
      <w:lang w:val="en-US" w:eastAsia="en-US" w:bidi="en-US"/>
    </w:rPr>
  </w:style>
  <w:style w:type="paragraph" w:styleId="Nagwek1">
    <w:name w:val="heading 1"/>
    <w:basedOn w:val="Normalny"/>
    <w:next w:val="Normalny"/>
    <w:qFormat/>
    <w:rsid w:val="00803DD6"/>
    <w:pPr>
      <w:numPr>
        <w:numId w:val="1"/>
      </w:numPr>
      <w:spacing w:before="480" w:after="0"/>
      <w:outlineLvl w:val="0"/>
    </w:pPr>
    <w:rPr>
      <w:b/>
      <w:bCs/>
      <w:sz w:val="28"/>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2z0">
    <w:name w:val="WW8Num2z0"/>
    <w:rsid w:val="00803DD6"/>
    <w:rPr>
      <w:rFonts w:ascii="Wingdings" w:hAnsi="Wingdings"/>
    </w:rPr>
  </w:style>
  <w:style w:type="character" w:customStyle="1" w:styleId="WW8Num2z3">
    <w:name w:val="WW8Num2z3"/>
    <w:rsid w:val="00803DD6"/>
    <w:rPr>
      <w:rFonts w:ascii="Symbol" w:hAnsi="Symbol"/>
    </w:rPr>
  </w:style>
  <w:style w:type="character" w:customStyle="1" w:styleId="WW8Num2z4">
    <w:name w:val="WW8Num2z4"/>
    <w:rsid w:val="00803DD6"/>
    <w:rPr>
      <w:rFonts w:ascii="Courier New" w:hAnsi="Courier New" w:cs="Courier New"/>
    </w:rPr>
  </w:style>
  <w:style w:type="character" w:customStyle="1" w:styleId="WW8Num3z2">
    <w:name w:val="WW8Num3z2"/>
    <w:rsid w:val="00803DD6"/>
    <w:rPr>
      <w:rFonts w:ascii="Wingdings" w:hAnsi="Wingdings"/>
    </w:rPr>
  </w:style>
  <w:style w:type="character" w:customStyle="1" w:styleId="WW8Num4z0">
    <w:name w:val="WW8Num4z0"/>
    <w:rsid w:val="00803DD6"/>
    <w:rPr>
      <w:rFonts w:ascii="Wingdings" w:hAnsi="Wingdings"/>
    </w:rPr>
  </w:style>
  <w:style w:type="character" w:customStyle="1" w:styleId="WW8Num4z1">
    <w:name w:val="WW8Num4z1"/>
    <w:rsid w:val="00803DD6"/>
    <w:rPr>
      <w:rFonts w:ascii="Courier New" w:hAnsi="Courier New" w:cs="Courier New"/>
    </w:rPr>
  </w:style>
  <w:style w:type="character" w:customStyle="1" w:styleId="WW8Num4z3">
    <w:name w:val="WW8Num4z3"/>
    <w:rsid w:val="00803DD6"/>
    <w:rPr>
      <w:rFonts w:ascii="Symbol" w:hAnsi="Symbol"/>
    </w:rPr>
  </w:style>
  <w:style w:type="character" w:customStyle="1" w:styleId="WW8Num5z0">
    <w:name w:val="WW8Num5z0"/>
    <w:rsid w:val="00803DD6"/>
    <w:rPr>
      <w:rFonts w:ascii="Wingdings" w:hAnsi="Wingdings"/>
    </w:rPr>
  </w:style>
  <w:style w:type="character" w:customStyle="1" w:styleId="WW8Num5z1">
    <w:name w:val="WW8Num5z1"/>
    <w:rsid w:val="00803DD6"/>
    <w:rPr>
      <w:rFonts w:ascii="Courier New" w:hAnsi="Courier New" w:cs="Courier New"/>
    </w:rPr>
  </w:style>
  <w:style w:type="character" w:customStyle="1" w:styleId="WW8Num5z3">
    <w:name w:val="WW8Num5z3"/>
    <w:rsid w:val="00803DD6"/>
    <w:rPr>
      <w:rFonts w:ascii="Symbol" w:hAnsi="Symbol"/>
    </w:rPr>
  </w:style>
  <w:style w:type="character" w:customStyle="1" w:styleId="WW8Num10z0">
    <w:name w:val="WW8Num10z0"/>
    <w:rsid w:val="00803DD6"/>
    <w:rPr>
      <w:rFonts w:ascii="Wingdings" w:hAnsi="Wingdings"/>
    </w:rPr>
  </w:style>
  <w:style w:type="character" w:customStyle="1" w:styleId="WW8Num10z1">
    <w:name w:val="WW8Num10z1"/>
    <w:rsid w:val="00803DD6"/>
    <w:rPr>
      <w:rFonts w:ascii="Courier New" w:hAnsi="Courier New" w:cs="Courier New"/>
    </w:rPr>
  </w:style>
  <w:style w:type="character" w:customStyle="1" w:styleId="WW8Num10z3">
    <w:name w:val="WW8Num10z3"/>
    <w:rsid w:val="00803DD6"/>
    <w:rPr>
      <w:rFonts w:ascii="Symbol" w:hAnsi="Symbol"/>
    </w:rPr>
  </w:style>
  <w:style w:type="character" w:customStyle="1" w:styleId="WW8Num13z0">
    <w:name w:val="WW8Num13z0"/>
    <w:rsid w:val="00803DD6"/>
    <w:rPr>
      <w:rFonts w:ascii="Wingdings" w:hAnsi="Wingdings"/>
    </w:rPr>
  </w:style>
  <w:style w:type="character" w:customStyle="1" w:styleId="WW8Num14z0">
    <w:name w:val="WW8Num14z0"/>
    <w:rsid w:val="00803DD6"/>
    <w:rPr>
      <w:rFonts w:ascii="Symbol" w:hAnsi="Symbol"/>
    </w:rPr>
  </w:style>
  <w:style w:type="character" w:customStyle="1" w:styleId="WW8Num15z0">
    <w:name w:val="WW8Num15z0"/>
    <w:rsid w:val="00803DD6"/>
    <w:rPr>
      <w:rFonts w:ascii="Wingdings" w:hAnsi="Wingdings"/>
    </w:rPr>
  </w:style>
  <w:style w:type="character" w:customStyle="1" w:styleId="WW8Num15z1">
    <w:name w:val="WW8Num15z1"/>
    <w:rsid w:val="00803DD6"/>
    <w:rPr>
      <w:rFonts w:ascii="Courier New" w:hAnsi="Courier New" w:cs="Courier New"/>
    </w:rPr>
  </w:style>
  <w:style w:type="character" w:customStyle="1" w:styleId="WW8Num15z3">
    <w:name w:val="WW8Num15z3"/>
    <w:rsid w:val="00803DD6"/>
    <w:rPr>
      <w:rFonts w:ascii="Symbol" w:hAnsi="Symbol"/>
    </w:rPr>
  </w:style>
  <w:style w:type="character" w:customStyle="1" w:styleId="Domylnaczcionkaakapitu1">
    <w:name w:val="Domyślna czcionka akapitu1"/>
    <w:rsid w:val="00803DD6"/>
  </w:style>
  <w:style w:type="character" w:customStyle="1" w:styleId="TekstpodstawowywcityZnak">
    <w:name w:val="Tekst podstawowy wcięty Znak"/>
    <w:rsid w:val="00803DD6"/>
    <w:rPr>
      <w:rFonts w:ascii="Times New Roman" w:eastAsia="Times New Roman" w:hAnsi="Times New Roman" w:cs="Times New Roman"/>
      <w:sz w:val="24"/>
      <w:szCs w:val="24"/>
    </w:rPr>
  </w:style>
  <w:style w:type="character" w:customStyle="1" w:styleId="longtext">
    <w:name w:val="long_text"/>
    <w:rsid w:val="00803DD6"/>
  </w:style>
  <w:style w:type="character" w:customStyle="1" w:styleId="Tekstpodstawowywcity2Znak">
    <w:name w:val="Tekst podstawowy wcięty 2 Znak"/>
    <w:rsid w:val="00803DD6"/>
    <w:rPr>
      <w:rFonts w:ascii="Times New Roman" w:eastAsia="Times New Roman" w:hAnsi="Times New Roman"/>
      <w:sz w:val="22"/>
      <w:szCs w:val="22"/>
    </w:rPr>
  </w:style>
  <w:style w:type="character" w:customStyle="1" w:styleId="Nagwek1Znak">
    <w:name w:val="Nagłówek 1 Znak"/>
    <w:rsid w:val="00803DD6"/>
    <w:rPr>
      <w:rFonts w:ascii="Times New Roman" w:eastAsia="Times New Roman" w:hAnsi="Times New Roman"/>
      <w:b/>
      <w:bCs/>
      <w:sz w:val="28"/>
      <w:szCs w:val="28"/>
      <w:lang w:val="en-US" w:eastAsia="en-US" w:bidi="en-US"/>
    </w:rPr>
  </w:style>
  <w:style w:type="character" w:styleId="Hipercze">
    <w:name w:val="Hyperlink"/>
    <w:rsid w:val="00803DD6"/>
    <w:rPr>
      <w:color w:val="0000FF"/>
      <w:u w:val="single"/>
    </w:rPr>
  </w:style>
  <w:style w:type="character" w:customStyle="1" w:styleId="textsup">
    <w:name w:val="text_sup"/>
    <w:rsid w:val="00803DD6"/>
  </w:style>
  <w:style w:type="character" w:customStyle="1" w:styleId="naglowek01">
    <w:name w:val="naglowek01"/>
    <w:rsid w:val="00803DD6"/>
  </w:style>
  <w:style w:type="character" w:customStyle="1" w:styleId="m">
    <w:name w:val="m"/>
    <w:rsid w:val="00803DD6"/>
  </w:style>
  <w:style w:type="character" w:styleId="Uwydatnienie">
    <w:name w:val="Emphasis"/>
    <w:qFormat/>
    <w:rsid w:val="00803DD6"/>
    <w:rPr>
      <w:i/>
      <w:iCs/>
    </w:rPr>
  </w:style>
  <w:style w:type="character" w:styleId="HTML-cytat">
    <w:name w:val="HTML Cite"/>
    <w:rsid w:val="00803DD6"/>
    <w:rPr>
      <w:i/>
      <w:iCs/>
    </w:rPr>
  </w:style>
  <w:style w:type="paragraph" w:customStyle="1" w:styleId="Nagwek10">
    <w:name w:val="Nagłówek1"/>
    <w:basedOn w:val="Normalny"/>
    <w:next w:val="Tekstpodstawowy"/>
    <w:rsid w:val="00803DD6"/>
    <w:pPr>
      <w:keepNext/>
      <w:spacing w:before="240" w:after="120"/>
    </w:pPr>
    <w:rPr>
      <w:rFonts w:ascii="Arial" w:eastAsia="MS Mincho" w:hAnsi="Arial" w:cs="Tahoma"/>
      <w:sz w:val="28"/>
      <w:szCs w:val="28"/>
    </w:rPr>
  </w:style>
  <w:style w:type="paragraph" w:styleId="Tekstpodstawowy">
    <w:name w:val="Body Text"/>
    <w:basedOn w:val="Normalny"/>
    <w:rsid w:val="00803DD6"/>
    <w:pPr>
      <w:spacing w:after="120"/>
    </w:pPr>
  </w:style>
  <w:style w:type="paragraph" w:styleId="Lista">
    <w:name w:val="List"/>
    <w:basedOn w:val="Tekstpodstawowy"/>
    <w:rsid w:val="00803DD6"/>
    <w:rPr>
      <w:rFonts w:cs="Tahoma"/>
    </w:rPr>
  </w:style>
  <w:style w:type="paragraph" w:customStyle="1" w:styleId="Podpis1">
    <w:name w:val="Podpis1"/>
    <w:basedOn w:val="Normalny"/>
    <w:rsid w:val="00803DD6"/>
    <w:pPr>
      <w:suppressLineNumbers/>
      <w:spacing w:before="120" w:after="120"/>
    </w:pPr>
    <w:rPr>
      <w:rFonts w:cs="Tahoma"/>
      <w:i/>
      <w:iCs/>
      <w:sz w:val="24"/>
      <w:szCs w:val="24"/>
    </w:rPr>
  </w:style>
  <w:style w:type="paragraph" w:customStyle="1" w:styleId="Indeks">
    <w:name w:val="Indeks"/>
    <w:basedOn w:val="Normalny"/>
    <w:rsid w:val="00803DD6"/>
    <w:pPr>
      <w:suppressLineNumbers/>
    </w:pPr>
    <w:rPr>
      <w:rFonts w:cs="Tahoma"/>
    </w:rPr>
  </w:style>
  <w:style w:type="paragraph" w:styleId="Tekstpodstawowywcity">
    <w:name w:val="Body Text Indent"/>
    <w:basedOn w:val="Normalny"/>
    <w:rsid w:val="00803DD6"/>
    <w:pPr>
      <w:spacing w:after="0" w:line="360" w:lineRule="auto"/>
      <w:ind w:left="360" w:firstLine="720"/>
    </w:pPr>
    <w:rPr>
      <w:sz w:val="24"/>
      <w:szCs w:val="24"/>
      <w:lang w:val="pl-PL" w:eastAsia="ar-SA" w:bidi="ar-SA"/>
    </w:rPr>
  </w:style>
  <w:style w:type="paragraph" w:styleId="Akapitzlist">
    <w:name w:val="List Paragraph"/>
    <w:basedOn w:val="Normalny"/>
    <w:qFormat/>
    <w:rsid w:val="00803DD6"/>
    <w:pPr>
      <w:ind w:left="720"/>
    </w:pPr>
  </w:style>
  <w:style w:type="paragraph" w:customStyle="1" w:styleId="Tekstpodstawowywcity21">
    <w:name w:val="Tekst podstawowy wcięty 21"/>
    <w:basedOn w:val="Normalny"/>
    <w:rsid w:val="00803DD6"/>
    <w:pPr>
      <w:spacing w:after="120" w:line="480" w:lineRule="auto"/>
      <w:ind w:left="283"/>
    </w:pPr>
    <w:rPr>
      <w:lang w:val="pl-PL" w:eastAsia="ar-SA" w:bidi="ar-SA"/>
    </w:rPr>
  </w:style>
  <w:style w:type="paragraph" w:styleId="NormalnyWeb">
    <w:name w:val="Normal (Web)"/>
    <w:basedOn w:val="Normalny"/>
    <w:rsid w:val="00803DD6"/>
    <w:pPr>
      <w:spacing w:before="280" w:after="280" w:line="240" w:lineRule="auto"/>
    </w:pPr>
    <w:rPr>
      <w:sz w:val="24"/>
      <w:szCs w:val="24"/>
      <w:lang w:val="pl-PL" w:eastAsia="ar-SA" w:bidi="ar-SA"/>
    </w:rPr>
  </w:style>
  <w:style w:type="paragraph" w:customStyle="1" w:styleId="lit">
    <w:name w:val="lit"/>
    <w:basedOn w:val="Normalny"/>
    <w:rsid w:val="00803DD6"/>
    <w:pPr>
      <w:spacing w:before="280" w:after="280" w:line="240" w:lineRule="auto"/>
    </w:pPr>
    <w:rPr>
      <w:sz w:val="24"/>
      <w:szCs w:val="24"/>
      <w:lang w:val="pl-PL" w:eastAsia="ar-SA" w:bidi="ar-SA"/>
    </w:rPr>
  </w:style>
  <w:style w:type="paragraph" w:customStyle="1" w:styleId="Zawartotabeli">
    <w:name w:val="Zawartość tabeli"/>
    <w:basedOn w:val="Normalny"/>
    <w:rsid w:val="00803DD6"/>
    <w:pPr>
      <w:suppressLineNumbers/>
    </w:pPr>
  </w:style>
  <w:style w:type="paragraph" w:customStyle="1" w:styleId="Nagwektabeli">
    <w:name w:val="Nagłówek tabeli"/>
    <w:basedOn w:val="Zawartotabeli"/>
    <w:rsid w:val="00803DD6"/>
    <w:pPr>
      <w:jc w:val="center"/>
    </w:pPr>
    <w:rPr>
      <w:b/>
      <w:bCs/>
    </w:rPr>
  </w:style>
  <w:style w:type="character" w:styleId="Numerwiersza">
    <w:name w:val="line number"/>
    <w:uiPriority w:val="99"/>
    <w:semiHidden/>
    <w:unhideWhenUsed/>
    <w:rsid w:val="001D3772"/>
  </w:style>
  <w:style w:type="paragraph" w:styleId="Tekstprzypisudolnego">
    <w:name w:val="footnote text"/>
    <w:basedOn w:val="Normalny"/>
    <w:link w:val="TekstprzypisudolnegoZnak"/>
    <w:rsid w:val="00DF01BD"/>
    <w:pPr>
      <w:spacing w:after="0" w:line="240" w:lineRule="auto"/>
    </w:pPr>
    <w:rPr>
      <w:rFonts w:cs="Times New Roman"/>
      <w:sz w:val="20"/>
      <w:szCs w:val="20"/>
      <w:lang w:eastAsia="ar-SA" w:bidi="ar-SA"/>
    </w:rPr>
  </w:style>
  <w:style w:type="character" w:customStyle="1" w:styleId="TekstprzypisudolnegoZnak">
    <w:name w:val="Tekst przypisu dolnego Znak"/>
    <w:link w:val="Tekstprzypisudolnego"/>
    <w:rsid w:val="00DF01BD"/>
    <w:rPr>
      <w:rFonts w:cs="Calibri"/>
      <w:lang w:eastAsia="ar-SA"/>
    </w:rPr>
  </w:style>
  <w:style w:type="character" w:customStyle="1" w:styleId="apple-style-span">
    <w:name w:val="apple-style-span"/>
    <w:rsid w:val="00A01C1F"/>
  </w:style>
  <w:style w:type="character" w:customStyle="1" w:styleId="hps">
    <w:name w:val="hps"/>
    <w:rsid w:val="0014714D"/>
  </w:style>
  <w:style w:type="character" w:customStyle="1" w:styleId="shorttext">
    <w:name w:val="short_text"/>
    <w:rsid w:val="00ED567D"/>
  </w:style>
  <w:style w:type="character" w:styleId="Odwoaniedokomentarza">
    <w:name w:val="annotation reference"/>
    <w:uiPriority w:val="99"/>
    <w:semiHidden/>
    <w:unhideWhenUsed/>
    <w:rsid w:val="00B52625"/>
    <w:rPr>
      <w:sz w:val="16"/>
      <w:szCs w:val="16"/>
    </w:rPr>
  </w:style>
  <w:style w:type="paragraph" w:styleId="Tekstkomentarza">
    <w:name w:val="annotation text"/>
    <w:basedOn w:val="Normalny"/>
    <w:link w:val="TekstkomentarzaZnak"/>
    <w:uiPriority w:val="99"/>
    <w:semiHidden/>
    <w:unhideWhenUsed/>
    <w:rsid w:val="00B52625"/>
    <w:rPr>
      <w:sz w:val="20"/>
      <w:szCs w:val="20"/>
    </w:rPr>
  </w:style>
  <w:style w:type="character" w:customStyle="1" w:styleId="TekstkomentarzaZnak">
    <w:name w:val="Tekst komentarza Znak"/>
    <w:link w:val="Tekstkomentarza"/>
    <w:uiPriority w:val="99"/>
    <w:semiHidden/>
    <w:rsid w:val="00B52625"/>
    <w:rPr>
      <w:rFonts w:cs="Calibri"/>
      <w:lang w:val="en-US" w:eastAsia="en-US" w:bidi="en-US"/>
    </w:rPr>
  </w:style>
  <w:style w:type="paragraph" w:styleId="Tematkomentarza">
    <w:name w:val="annotation subject"/>
    <w:basedOn w:val="Tekstkomentarza"/>
    <w:next w:val="Tekstkomentarza"/>
    <w:link w:val="TematkomentarzaZnak"/>
    <w:uiPriority w:val="99"/>
    <w:semiHidden/>
    <w:unhideWhenUsed/>
    <w:rsid w:val="00B52625"/>
    <w:rPr>
      <w:b/>
      <w:bCs/>
    </w:rPr>
  </w:style>
  <w:style w:type="character" w:customStyle="1" w:styleId="TematkomentarzaZnak">
    <w:name w:val="Temat komentarza Znak"/>
    <w:link w:val="Tematkomentarza"/>
    <w:uiPriority w:val="99"/>
    <w:semiHidden/>
    <w:rsid w:val="00B52625"/>
    <w:rPr>
      <w:rFonts w:cs="Calibri"/>
      <w:b/>
      <w:bCs/>
      <w:lang w:val="en-US" w:eastAsia="en-US" w:bidi="en-US"/>
    </w:rPr>
  </w:style>
  <w:style w:type="paragraph" w:styleId="Tekstdymka">
    <w:name w:val="Balloon Text"/>
    <w:basedOn w:val="Normalny"/>
    <w:link w:val="TekstdymkaZnak"/>
    <w:uiPriority w:val="99"/>
    <w:semiHidden/>
    <w:unhideWhenUsed/>
    <w:rsid w:val="00B52625"/>
    <w:pPr>
      <w:spacing w:after="0" w:line="240" w:lineRule="auto"/>
    </w:pPr>
    <w:rPr>
      <w:rFonts w:ascii="Tahoma" w:hAnsi="Tahoma" w:cs="Tahoma"/>
      <w:sz w:val="16"/>
      <w:szCs w:val="16"/>
    </w:rPr>
  </w:style>
  <w:style w:type="character" w:customStyle="1" w:styleId="TekstdymkaZnak">
    <w:name w:val="Tekst dymka Znak"/>
    <w:link w:val="Tekstdymka"/>
    <w:uiPriority w:val="99"/>
    <w:semiHidden/>
    <w:rsid w:val="00B52625"/>
    <w:rPr>
      <w:rFonts w:ascii="Tahoma" w:hAnsi="Tahoma" w:cs="Tahoma"/>
      <w:sz w:val="16"/>
      <w:szCs w:val="16"/>
      <w:lang w:val="en-US" w:eastAsia="en-US" w:bidi="en-US"/>
    </w:rPr>
  </w:style>
  <w:style w:type="paragraph" w:customStyle="1" w:styleId="Els-reference">
    <w:name w:val="Els-reference"/>
    <w:rsid w:val="00096C02"/>
    <w:pPr>
      <w:tabs>
        <w:tab w:val="left" w:pos="312"/>
      </w:tabs>
      <w:spacing w:line="200" w:lineRule="exact"/>
    </w:pPr>
    <w:rPr>
      <w:rFonts w:eastAsia="SimSun"/>
      <w:lang w:val="en-US" w:eastAsia="en-US"/>
    </w:rPr>
  </w:style>
  <w:style w:type="paragraph" w:customStyle="1" w:styleId="Els-reference-head">
    <w:name w:val="Els-reference-head"/>
    <w:next w:val="Els-reference"/>
    <w:rsid w:val="00096C02"/>
    <w:pPr>
      <w:keepNext/>
      <w:spacing w:before="480" w:after="200" w:line="220" w:lineRule="exact"/>
    </w:pPr>
    <w:rPr>
      <w:rFonts w:eastAsia="SimSun"/>
      <w:b/>
      <w:lang w:val="en-US" w:eastAsia="en-US"/>
    </w:rPr>
  </w:style>
  <w:style w:type="table" w:styleId="Tabela-Siatka">
    <w:name w:val="Table Grid"/>
    <w:basedOn w:val="Standardowy"/>
    <w:uiPriority w:val="59"/>
    <w:rsid w:val="0029132B"/>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3053816">
      <w:bodyDiv w:val="1"/>
      <w:marLeft w:val="0"/>
      <w:marRight w:val="0"/>
      <w:marTop w:val="0"/>
      <w:marBottom w:val="0"/>
      <w:divBdr>
        <w:top w:val="none" w:sz="0" w:space="0" w:color="auto"/>
        <w:left w:val="none" w:sz="0" w:space="0" w:color="auto"/>
        <w:bottom w:val="none" w:sz="0" w:space="0" w:color="auto"/>
        <w:right w:val="none" w:sz="0" w:space="0" w:color="auto"/>
      </w:divBdr>
    </w:div>
    <w:div w:id="513610940">
      <w:bodyDiv w:val="1"/>
      <w:marLeft w:val="0"/>
      <w:marRight w:val="0"/>
      <w:marTop w:val="0"/>
      <w:marBottom w:val="0"/>
      <w:divBdr>
        <w:top w:val="none" w:sz="0" w:space="0" w:color="auto"/>
        <w:left w:val="none" w:sz="0" w:space="0" w:color="auto"/>
        <w:bottom w:val="none" w:sz="0" w:space="0" w:color="auto"/>
        <w:right w:val="none" w:sz="0" w:space="0" w:color="auto"/>
      </w:divBdr>
    </w:div>
    <w:div w:id="1127896174">
      <w:bodyDiv w:val="1"/>
      <w:marLeft w:val="0"/>
      <w:marRight w:val="0"/>
      <w:marTop w:val="0"/>
      <w:marBottom w:val="0"/>
      <w:divBdr>
        <w:top w:val="none" w:sz="0" w:space="0" w:color="auto"/>
        <w:left w:val="none" w:sz="0" w:space="0" w:color="auto"/>
        <w:bottom w:val="none" w:sz="0" w:space="0" w:color="auto"/>
        <w:right w:val="none" w:sz="0" w:space="0" w:color="auto"/>
      </w:divBdr>
    </w:div>
    <w:div w:id="1154881381">
      <w:bodyDiv w:val="1"/>
      <w:marLeft w:val="0"/>
      <w:marRight w:val="0"/>
      <w:marTop w:val="0"/>
      <w:marBottom w:val="0"/>
      <w:divBdr>
        <w:top w:val="none" w:sz="0" w:space="0" w:color="auto"/>
        <w:left w:val="none" w:sz="0" w:space="0" w:color="auto"/>
        <w:bottom w:val="none" w:sz="0" w:space="0" w:color="auto"/>
        <w:right w:val="none" w:sz="0" w:space="0" w:color="auto"/>
      </w:divBdr>
    </w:div>
    <w:div w:id="1698196107">
      <w:bodyDiv w:val="1"/>
      <w:marLeft w:val="0"/>
      <w:marRight w:val="0"/>
      <w:marTop w:val="0"/>
      <w:marBottom w:val="0"/>
      <w:divBdr>
        <w:top w:val="none" w:sz="0" w:space="0" w:color="auto"/>
        <w:left w:val="none" w:sz="0" w:space="0" w:color="auto"/>
        <w:bottom w:val="none" w:sz="0" w:space="0" w:color="auto"/>
        <w:right w:val="none" w:sz="0" w:space="0" w:color="auto"/>
      </w:divBdr>
    </w:div>
    <w:div w:id="1799639509">
      <w:bodyDiv w:val="1"/>
      <w:marLeft w:val="0"/>
      <w:marRight w:val="0"/>
      <w:marTop w:val="0"/>
      <w:marBottom w:val="0"/>
      <w:divBdr>
        <w:top w:val="none" w:sz="0" w:space="0" w:color="auto"/>
        <w:left w:val="none" w:sz="0" w:space="0" w:color="auto"/>
        <w:bottom w:val="none" w:sz="0" w:space="0" w:color="auto"/>
        <w:right w:val="none" w:sz="0" w:space="0" w:color="auto"/>
      </w:divBdr>
    </w:div>
    <w:div w:id="19468870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image" Target="media/image2.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810F36A50890154A837066B4A0E0915C" ma:contentTypeVersion="4" ma:contentTypeDescription="Utwórz nowy dokument." ma:contentTypeScope="" ma:versionID="56d1963cea7ceaa370fe404953ed9f47">
  <xsd:schema xmlns:xsd="http://www.w3.org/2001/XMLSchema" xmlns:xs="http://www.w3.org/2001/XMLSchema" xmlns:p="http://schemas.microsoft.com/office/2006/metadata/properties" xmlns:ns2="64084764-2fd4-43d9-938f-c45e2e2e3381" targetNamespace="http://schemas.microsoft.com/office/2006/metadata/properties" ma:root="true" ma:fieldsID="172d940e484088bb7bea1bbdb2d4327b" ns2:_="">
    <xsd:import namespace="64084764-2fd4-43d9-938f-c45e2e2e338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084764-2fd4-43d9-938f-c45e2e2e338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0BF7784-F52B-4B17-83E4-7A33C0B78BB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1761746-11F6-4F00-B651-6CD06C267251}">
  <ds:schemaRefs>
    <ds:schemaRef ds:uri="http://schemas.microsoft.com/sharepoint/v3/contenttype/forms"/>
  </ds:schemaRefs>
</ds:datastoreItem>
</file>

<file path=customXml/itemProps3.xml><?xml version="1.0" encoding="utf-8"?>
<ds:datastoreItem xmlns:ds="http://schemas.openxmlformats.org/officeDocument/2006/customXml" ds:itemID="{0510E378-464B-4CB3-8896-F191ABB769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4084764-2fd4-43d9-938f-c45e2e2e33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553</Words>
  <Characters>3158</Characters>
  <Application>Microsoft Office Word</Application>
  <DocSecurity>0</DocSecurity>
  <Lines>26</Lines>
  <Paragraphs>7</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aca</dc:creator>
  <cp:lastModifiedBy>Roksana Krosta</cp:lastModifiedBy>
  <cp:revision>4</cp:revision>
  <cp:lastPrinted>1900-12-31T23:00:00Z</cp:lastPrinted>
  <dcterms:created xsi:type="dcterms:W3CDTF">2021-05-31T17:00:00Z</dcterms:created>
  <dcterms:modified xsi:type="dcterms:W3CDTF">2021-06-01T06:53:00Z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0x010100810F36A50890154A837066B4A0E0915C</vt:lpwstr>
  </property>
</Properties>
</file>